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rsidTr="00DD7963">
        <w:trPr>
          <w:jc w:val="center"/>
        </w:trPr>
        <w:tc>
          <w:tcPr>
            <w:tcW w:w="4640" w:type="dxa"/>
            <w:shd w:val="clear" w:color="auto" w:fill="B8CCE4" w:themeFill="accent1" w:themeFillTint="66"/>
            <w:tcMar>
              <w:top w:w="0" w:type="dxa"/>
              <w:left w:w="70" w:type="dxa"/>
              <w:bottom w:w="0" w:type="dxa"/>
              <w:right w:w="70" w:type="dxa"/>
            </w:tcMar>
          </w:tcPr>
          <w:p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rsidR="00A53E77" w:rsidRDefault="00A53E77" w:rsidP="008C33D5">
      <w:pPr>
        <w:pStyle w:val="Titolo"/>
        <w:jc w:val="both"/>
        <w:rPr>
          <w:sz w:val="20"/>
        </w:rPr>
      </w:pPr>
    </w:p>
    <w:p w:rsidR="00037ED4" w:rsidRPr="007301ED" w:rsidRDefault="00037ED4" w:rsidP="008C33D5">
      <w:pPr>
        <w:pStyle w:val="Titolo"/>
        <w:jc w:val="both"/>
        <w:rPr>
          <w:sz w:val="20"/>
        </w:rPr>
      </w:pPr>
    </w:p>
    <w:p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DD7963">
        <w:rPr>
          <w:color w:val="365F91" w:themeColor="accent1" w:themeShade="BF"/>
          <w:sz w:val="32"/>
        </w:rPr>
        <w:t>DOMANDA DI AMMISSIONE AL FINANZIAME</w:t>
      </w:r>
      <w:r w:rsidR="00193FFD" w:rsidRPr="00DD7963">
        <w:rPr>
          <w:color w:val="365F91" w:themeColor="accent1" w:themeShade="BF"/>
          <w:sz w:val="32"/>
        </w:rPr>
        <w:t xml:space="preserve">NTO </w:t>
      </w:r>
    </w:p>
    <w:p w:rsidR="00A53E77" w:rsidRDefault="00A53E77" w:rsidP="00A53E77">
      <w:pPr>
        <w:pStyle w:val="Titolo"/>
        <w:jc w:val="both"/>
        <w:rPr>
          <w:sz w:val="20"/>
        </w:rPr>
      </w:pPr>
    </w:p>
    <w:p w:rsidR="00037ED4" w:rsidRDefault="00037ED4" w:rsidP="00A53E77">
      <w:pPr>
        <w:pStyle w:val="Titolo"/>
        <w:jc w:val="both"/>
        <w:rPr>
          <w:sz w:val="20"/>
        </w:rPr>
      </w:pPr>
    </w:p>
    <w:p w:rsidR="00037ED4" w:rsidRPr="007301ED" w:rsidRDefault="00037ED4"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rsidTr="00A53E77">
        <w:trPr>
          <w:trHeight w:val="618"/>
        </w:trPr>
        <w:tc>
          <w:tcPr>
            <w:tcW w:w="1468" w:type="dxa"/>
            <w:tcBorders>
              <w:bottom w:val="single" w:sz="4" w:space="0" w:color="auto"/>
            </w:tcBorders>
            <w:shd w:val="clear" w:color="auto" w:fill="000000"/>
            <w:vAlign w:val="center"/>
          </w:tcPr>
          <w:p w:rsidR="00A53E77" w:rsidRPr="007301ED" w:rsidRDefault="00A53E77" w:rsidP="00A00416">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rsidR="00A53E77" w:rsidRPr="007301ED" w:rsidRDefault="00A53E77" w:rsidP="00A00416">
            <w:pPr>
              <w:jc w:val="both"/>
              <w:rPr>
                <w:b/>
                <w:szCs w:val="24"/>
              </w:rPr>
            </w:pPr>
            <w:r w:rsidRPr="007301ED">
              <w:rPr>
                <w:b/>
                <w:szCs w:val="24"/>
              </w:rPr>
              <w:t>Dati del Legale rappresentante del soggetto proponente</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b/>
                <w:w w:val="90"/>
                <w:sz w:val="18"/>
                <w:szCs w:val="12"/>
              </w:rPr>
            </w:pPr>
          </w:p>
        </w:tc>
      </w:tr>
      <w:tr w:rsidR="00A53E77" w:rsidRPr="007301ED" w:rsidTr="009D2942">
        <w:trPr>
          <w:trHeight w:hRule="exact" w:val="340"/>
        </w:trPr>
        <w:tc>
          <w:tcPr>
            <w:tcW w:w="1468" w:type="dxa"/>
            <w:vMerge w:val="restart"/>
            <w:tcBorders>
              <w:top w:val="single" w:sz="4" w:space="0" w:color="auto"/>
              <w:right w:val="single" w:sz="4" w:space="0" w:color="auto"/>
            </w:tcBorders>
            <w:vAlign w:val="center"/>
          </w:tcPr>
          <w:p w:rsidR="00A53E77" w:rsidRPr="007301ED" w:rsidRDefault="00A53E77" w:rsidP="00A00416">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r>
      <w:tr w:rsidR="00A53E77" w:rsidRPr="007301ED" w:rsidTr="009D2942">
        <w:trPr>
          <w:trHeight w:hRule="exact" w:val="215"/>
        </w:trPr>
        <w:tc>
          <w:tcPr>
            <w:tcW w:w="1468" w:type="dxa"/>
            <w:vMerge/>
            <w:tcBorders>
              <w:bottom w:val="single" w:sz="4" w:space="0" w:color="auto"/>
              <w:right w:val="single" w:sz="4" w:space="0" w:color="auto"/>
            </w:tcBorders>
            <w:vAlign w:val="center"/>
          </w:tcPr>
          <w:p w:rsidR="00A53E77" w:rsidRPr="007301ED" w:rsidRDefault="00A53E77" w:rsidP="00A00416">
            <w:pPr>
              <w:rPr>
                <w:w w:val="90"/>
                <w:sz w:val="16"/>
                <w:szCs w:val="16"/>
              </w:rPr>
            </w:pP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(Provincia di)</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bookmarkEnd w:id="0"/>
    </w:tbl>
    <w:p w:rsidR="00481693" w:rsidRDefault="00481693" w:rsidP="00A53E77"/>
    <w:p w:rsidR="00037ED4" w:rsidRDefault="00037ED4" w:rsidP="00A53E77"/>
    <w:p w:rsidR="00037ED4" w:rsidRDefault="00037ED4"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rsidTr="0055600A">
        <w:trPr>
          <w:trHeight w:val="618"/>
        </w:trPr>
        <w:tc>
          <w:tcPr>
            <w:tcW w:w="1468" w:type="dxa"/>
            <w:shd w:val="clear" w:color="auto" w:fill="000000"/>
            <w:vAlign w:val="center"/>
          </w:tcPr>
          <w:p w:rsidR="00481693" w:rsidRPr="007301ED" w:rsidRDefault="00481693" w:rsidP="0055600A">
            <w:pPr>
              <w:jc w:val="both"/>
              <w:rPr>
                <w:b/>
                <w:color w:val="FFFFFF"/>
                <w:szCs w:val="24"/>
              </w:rPr>
            </w:pPr>
            <w:r w:rsidRPr="007301ED">
              <w:rPr>
                <w:b/>
                <w:color w:val="FFFFFF"/>
                <w:szCs w:val="24"/>
              </w:rPr>
              <w:t>Quadro B</w:t>
            </w:r>
          </w:p>
        </w:tc>
        <w:tc>
          <w:tcPr>
            <w:tcW w:w="8635" w:type="dxa"/>
            <w:gridSpan w:val="7"/>
            <w:vAlign w:val="center"/>
          </w:tcPr>
          <w:p w:rsidR="00481693" w:rsidRPr="007301ED" w:rsidRDefault="00481693" w:rsidP="0055600A">
            <w:pPr>
              <w:jc w:val="both"/>
              <w:rPr>
                <w:b/>
                <w:szCs w:val="24"/>
              </w:rPr>
            </w:pPr>
            <w:r w:rsidRPr="007301ED">
              <w:rPr>
                <w:b/>
                <w:szCs w:val="24"/>
              </w:rPr>
              <w:t>Dati del soggetto proponente</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(indicare la denominazione per esteso)</w:t>
            </w:r>
          </w:p>
        </w:tc>
      </w:tr>
      <w:tr w:rsidR="00481693" w:rsidRPr="007301ED" w:rsidTr="009D2942">
        <w:trPr>
          <w:trHeight w:hRule="exact" w:val="359"/>
        </w:trPr>
        <w:tc>
          <w:tcPr>
            <w:tcW w:w="2137" w:type="dxa"/>
            <w:gridSpan w:val="2"/>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007357" w:rsidP="0055600A">
            <w:pPr>
              <w:rPr>
                <w:w w:val="90"/>
                <w:sz w:val="18"/>
                <w:szCs w:val="12"/>
              </w:rPr>
            </w:pPr>
            <w:r>
              <w:rPr>
                <w:w w:val="90"/>
                <w:sz w:val="18"/>
                <w:szCs w:val="12"/>
              </w:rPr>
              <w:t>C.F._________________________________________  P.IVA. _________________________________________</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tabs>
                <w:tab w:val="left" w:pos="0"/>
              </w:tabs>
              <w:rPr>
                <w:w w:val="90"/>
                <w:sz w:val="16"/>
                <w:szCs w:val="16"/>
              </w:rPr>
            </w:pPr>
            <w:r w:rsidRPr="007301ED">
              <w:rPr>
                <w:w w:val="90"/>
                <w:sz w:val="16"/>
                <w:szCs w:val="16"/>
              </w:rPr>
              <w:t>Recapito postale - indirizzo cui</w:t>
            </w:r>
          </w:p>
          <w:p w:rsidR="00481693" w:rsidRPr="007301ED" w:rsidRDefault="00481693" w:rsidP="0055600A">
            <w:pPr>
              <w:tabs>
                <w:tab w:val="left" w:pos="0"/>
              </w:tabs>
              <w:rPr>
                <w:w w:val="90"/>
                <w:sz w:val="16"/>
                <w:szCs w:val="16"/>
              </w:rPr>
            </w:pPr>
            <w:r w:rsidRPr="007301ED">
              <w:rPr>
                <w:w w:val="90"/>
                <w:sz w:val="16"/>
                <w:szCs w:val="16"/>
              </w:rPr>
              <w:t xml:space="preserve"> inviare la corrispondenza</w:t>
            </w:r>
          </w:p>
          <w:p w:rsidR="00481693" w:rsidRPr="007301ED" w:rsidRDefault="00481693" w:rsidP="0055600A">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r w:rsidRPr="007301ED">
              <w:rPr>
                <w:w w:val="90"/>
                <w:sz w:val="16"/>
                <w:szCs w:val="16"/>
              </w:rPr>
              <w:t>PEC</w:t>
            </w:r>
            <w:r w:rsidRPr="007301ED">
              <w:rPr>
                <w:w w:val="90"/>
                <w:sz w:val="18"/>
                <w:szCs w:val="12"/>
              </w:rPr>
              <w:t xml:space="preserve"> </w:t>
            </w:r>
          </w:p>
        </w:tc>
      </w:tr>
      <w:tr w:rsidR="009D2942" w:rsidRPr="007301ED" w:rsidTr="00B91C57">
        <w:trPr>
          <w:trHeight w:hRule="exact" w:val="340"/>
        </w:trPr>
        <w:tc>
          <w:tcPr>
            <w:tcW w:w="2137" w:type="dxa"/>
            <w:gridSpan w:val="2"/>
            <w:vMerge w:val="restart"/>
            <w:tcBorders>
              <w:top w:val="single" w:sz="4" w:space="0" w:color="auto"/>
              <w:right w:val="single" w:sz="4" w:space="0" w:color="auto"/>
            </w:tcBorders>
            <w:vAlign w:val="center"/>
          </w:tcPr>
          <w:p w:rsidR="009D2942" w:rsidRPr="007301ED" w:rsidRDefault="009D2942" w:rsidP="0055600A">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r>
      <w:tr w:rsidR="009D2942" w:rsidRPr="007301ED" w:rsidTr="0081416F">
        <w:trPr>
          <w:trHeight w:hRule="exact" w:val="227"/>
        </w:trPr>
        <w:tc>
          <w:tcPr>
            <w:tcW w:w="2137" w:type="dxa"/>
            <w:gridSpan w:val="2"/>
            <w:vMerge/>
            <w:tcBorders>
              <w:bottom w:val="single" w:sz="4" w:space="0" w:color="auto"/>
              <w:right w:val="single" w:sz="4" w:space="0" w:color="auto"/>
            </w:tcBorders>
            <w:vAlign w:val="center"/>
          </w:tcPr>
          <w:p w:rsidR="009D2942" w:rsidRPr="007301ED" w:rsidRDefault="009D2942" w:rsidP="0055600A">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Pr>
                <w:i/>
                <w:w w:val="90"/>
                <w:sz w:val="16"/>
                <w:szCs w:val="16"/>
              </w:rPr>
              <w:t>Telefono</w:t>
            </w:r>
          </w:p>
        </w:tc>
      </w:tr>
    </w:tbl>
    <w:p w:rsidR="00481693" w:rsidRDefault="00481693" w:rsidP="00A53E77"/>
    <w:p w:rsidR="00037ED4" w:rsidRDefault="00037ED4" w:rsidP="00A53E77"/>
    <w:p w:rsidR="00037ED4" w:rsidRPr="007301ED" w:rsidRDefault="00037ED4"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rsidTr="00155CFF">
        <w:trPr>
          <w:trHeight w:val="618"/>
        </w:trPr>
        <w:tc>
          <w:tcPr>
            <w:tcW w:w="1468" w:type="dxa"/>
            <w:tcBorders>
              <w:bottom w:val="single" w:sz="4" w:space="0" w:color="auto"/>
            </w:tcBorders>
            <w:shd w:val="clear" w:color="auto" w:fill="000000"/>
            <w:vAlign w:val="center"/>
          </w:tcPr>
          <w:p w:rsidR="00A53E77" w:rsidRPr="007301ED" w:rsidRDefault="00481693" w:rsidP="00A00416">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rsidR="00A53E77" w:rsidRPr="007301ED" w:rsidRDefault="00A53E77" w:rsidP="00A00416">
            <w:pPr>
              <w:jc w:val="both"/>
              <w:rPr>
                <w:b/>
                <w:szCs w:val="24"/>
              </w:rPr>
            </w:pPr>
            <w:r w:rsidRPr="007301ED">
              <w:rPr>
                <w:b/>
                <w:szCs w:val="24"/>
              </w:rPr>
              <w:t>Profilo del soggetto proponente</w:t>
            </w:r>
          </w:p>
        </w:tc>
      </w:tr>
      <w:tr w:rsidR="00A53E77" w:rsidRPr="007301ED" w:rsidTr="00155CFF">
        <w:trPr>
          <w:trHeight w:val="1905"/>
        </w:trPr>
        <w:tc>
          <w:tcPr>
            <w:tcW w:w="10103" w:type="dxa"/>
            <w:gridSpan w:val="2"/>
            <w:tcBorders>
              <w:top w:val="single" w:sz="4" w:space="0" w:color="auto"/>
            </w:tcBorders>
            <w:vAlign w:val="center"/>
          </w:tcPr>
          <w:p w:rsidR="00A53E77" w:rsidRDefault="00A53E77" w:rsidP="00A00416">
            <w:pPr>
              <w:rPr>
                <w:w w:val="90"/>
                <w:sz w:val="18"/>
                <w:szCs w:val="12"/>
              </w:rPr>
            </w:pPr>
          </w:p>
          <w:p w:rsidR="003A3EB5" w:rsidRDefault="003A3EB5" w:rsidP="00A00416">
            <w:pPr>
              <w:rPr>
                <w:w w:val="90"/>
                <w:sz w:val="18"/>
                <w:szCs w:val="12"/>
              </w:rPr>
            </w:pPr>
          </w:p>
          <w:p w:rsidR="003A3EB5" w:rsidRDefault="003A3EB5" w:rsidP="003A3EB5">
            <w:pPr>
              <w:rPr>
                <w:w w:val="90"/>
                <w:sz w:val="18"/>
                <w:szCs w:val="12"/>
              </w:rPr>
            </w:pPr>
            <w:r>
              <w:rPr>
                <w:w w:val="90"/>
                <w:sz w:val="18"/>
                <w:szCs w:val="12"/>
              </w:rPr>
              <w:t>(</w:t>
            </w:r>
            <w:r w:rsidRPr="007301ED">
              <w:rPr>
                <w:w w:val="90"/>
                <w:sz w:val="18"/>
                <w:szCs w:val="12"/>
              </w:rPr>
              <w:t>Barrare la t</w:t>
            </w:r>
            <w:r>
              <w:rPr>
                <w:w w:val="90"/>
                <w:sz w:val="18"/>
                <w:szCs w:val="12"/>
              </w:rPr>
              <w:t>ipologia di soggetto proponente)</w:t>
            </w:r>
          </w:p>
          <w:p w:rsidR="003A3EB5" w:rsidRDefault="003A3EB5" w:rsidP="003A3EB5">
            <w:pPr>
              <w:rPr>
                <w:w w:val="90"/>
                <w:sz w:val="18"/>
                <w:szCs w:val="12"/>
              </w:rPr>
            </w:pPr>
          </w:p>
          <w:p w:rsidR="003A3EB5" w:rsidRDefault="003A3EB5" w:rsidP="003A3EB5">
            <w:pPr>
              <w:rPr>
                <w:w w:val="90"/>
                <w:sz w:val="18"/>
                <w:szCs w:val="12"/>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con almeno tre anni di attività nella Regione, con sede legale in Valle d'Aosta (art. 3, comma 1, lettera a),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ind w:left="284"/>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con almeno tre anni di attività nella Regione, con sede legale in un paese francofono dell'Unione europea (art. 3, comma 1, lettera b),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o gruppo amatoriale operante nella Regione (art. 3, comma 1, lettera c),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associazione con finalità culturali che organizza, nell'ambito della Regione, corsi di formazione e avviamento al teatro (art. 3, comma 1, lettera d), </w:t>
            </w:r>
            <w:proofErr w:type="spellStart"/>
            <w:r w:rsidRPr="003A3EB5">
              <w:rPr>
                <w:sz w:val="20"/>
              </w:rPr>
              <w:t>l.r</w:t>
            </w:r>
            <w:proofErr w:type="spellEnd"/>
            <w:r w:rsidRPr="003A3EB5">
              <w:rPr>
                <w:sz w:val="20"/>
              </w:rPr>
              <w:t>. 19 dicembre 1997, n. 45);</w:t>
            </w:r>
          </w:p>
          <w:p w:rsidR="003A3EB5" w:rsidRPr="003A3EB5" w:rsidRDefault="003A3EB5" w:rsidP="003A3EB5">
            <w:pPr>
              <w:suppressAutoHyphens w:val="0"/>
              <w:autoSpaceDN/>
              <w:jc w:val="both"/>
              <w:textAlignment w:val="auto"/>
              <w:rPr>
                <w:sz w:val="20"/>
              </w:rPr>
            </w:pPr>
          </w:p>
          <w:p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nata dalla fusione di due o più compagnie professionali con almeno tre anni di attività nella Regione (art. 3, comma 2, </w:t>
            </w:r>
            <w:proofErr w:type="spellStart"/>
            <w:r w:rsidRPr="003A3EB5">
              <w:rPr>
                <w:sz w:val="20"/>
              </w:rPr>
              <w:t>l.r</w:t>
            </w:r>
            <w:proofErr w:type="spellEnd"/>
            <w:r w:rsidRPr="003A3EB5">
              <w:rPr>
                <w:sz w:val="20"/>
              </w:rPr>
              <w:t>. 19 dicembre 1997, n. 45);</w:t>
            </w:r>
          </w:p>
          <w:p w:rsidR="003A3EB5" w:rsidRDefault="003A3EB5" w:rsidP="003A3EB5">
            <w:pPr>
              <w:rPr>
                <w:w w:val="90"/>
                <w:sz w:val="18"/>
                <w:szCs w:val="12"/>
              </w:rPr>
            </w:pPr>
          </w:p>
          <w:p w:rsidR="00155CFF" w:rsidRDefault="00155CFF" w:rsidP="00155CFF">
            <w:pPr>
              <w:rPr>
                <w:w w:val="90"/>
                <w:sz w:val="18"/>
                <w:szCs w:val="12"/>
              </w:rPr>
            </w:pPr>
          </w:p>
          <w:p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rsidR="00722438" w:rsidRDefault="00722438" w:rsidP="00A00416">
            <w:pPr>
              <w:rPr>
                <w:iCs/>
                <w:w w:val="90"/>
                <w:szCs w:val="52"/>
              </w:rPr>
            </w:pPr>
          </w:p>
          <w:p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rsidR="00155CFF" w:rsidRPr="00155CFF" w:rsidRDefault="00155CFF" w:rsidP="00722438">
            <w:pPr>
              <w:pStyle w:val="Paragrafoelenco"/>
              <w:overflowPunct w:val="0"/>
              <w:spacing w:after="120" w:line="288" w:lineRule="auto"/>
              <w:ind w:left="0"/>
              <w:jc w:val="both"/>
              <w:textAlignment w:val="baseline"/>
            </w:pPr>
          </w:p>
          <w:p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rsidR="00155CFF" w:rsidRPr="007301ED" w:rsidRDefault="00155CFF" w:rsidP="00155CFF">
            <w:pPr>
              <w:pStyle w:val="Paragrafoelenco"/>
              <w:overflowPunct w:val="0"/>
              <w:spacing w:after="120" w:line="288" w:lineRule="auto"/>
              <w:ind w:left="0" w:hanging="360"/>
              <w:jc w:val="both"/>
              <w:textAlignment w:val="baseline"/>
            </w:pPr>
          </w:p>
          <w:p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rsidR="00722438"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rsidR="00037ED4" w:rsidRDefault="00037ED4" w:rsidP="00722438">
            <w:pPr>
              <w:pStyle w:val="Paragrafoelenco"/>
              <w:overflowPunct w:val="0"/>
              <w:autoSpaceDE w:val="0"/>
              <w:autoSpaceDN w:val="0"/>
              <w:adjustRightInd w:val="0"/>
              <w:spacing w:after="120" w:line="288" w:lineRule="auto"/>
              <w:ind w:left="0" w:hanging="284"/>
              <w:jc w:val="both"/>
              <w:textAlignment w:val="baseline"/>
            </w:pPr>
          </w:p>
          <w:p w:rsidR="00037ED4" w:rsidRPr="007301ED" w:rsidRDefault="00037ED4" w:rsidP="00037ED4">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____________________.</w:t>
            </w:r>
          </w:p>
          <w:p w:rsidR="00A53E77" w:rsidRPr="007301ED" w:rsidRDefault="00A53E77" w:rsidP="00A00416">
            <w:pPr>
              <w:rPr>
                <w:w w:val="90"/>
                <w:sz w:val="18"/>
                <w:szCs w:val="12"/>
              </w:rPr>
            </w:pPr>
          </w:p>
        </w:tc>
      </w:tr>
    </w:tbl>
    <w:p w:rsidR="00D17993" w:rsidRDefault="00D17993" w:rsidP="001E44E1">
      <w:pPr>
        <w:pStyle w:val="Titolo"/>
        <w:rPr>
          <w:b w:val="0"/>
          <w:bCs/>
          <w:szCs w:val="24"/>
        </w:rPr>
      </w:pPr>
    </w:p>
    <w:p w:rsidR="006A35BA" w:rsidRPr="001E6546" w:rsidRDefault="006A35BA" w:rsidP="001E44E1">
      <w:pPr>
        <w:pStyle w:val="Titolo"/>
        <w:rPr>
          <w:b w:val="0"/>
          <w:bCs/>
          <w:sz w:val="8"/>
          <w:szCs w:val="24"/>
        </w:rPr>
      </w:pPr>
    </w:p>
    <w:p w:rsidR="007301ED" w:rsidRDefault="004360CA" w:rsidP="001E44E1">
      <w:pPr>
        <w:pStyle w:val="Titolo"/>
        <w:rPr>
          <w:b w:val="0"/>
          <w:bCs/>
          <w:szCs w:val="24"/>
        </w:rPr>
      </w:pPr>
      <w:r w:rsidRPr="00452152">
        <w:rPr>
          <w:b w:val="0"/>
          <w:bCs/>
          <w:szCs w:val="24"/>
        </w:rPr>
        <w:t>Il/La sottoscritto/a (Cognome e nome)</w:t>
      </w:r>
    </w:p>
    <w:p w:rsidR="001E44E1" w:rsidRPr="006A35BA" w:rsidRDefault="001E44E1" w:rsidP="001E44E1">
      <w:pPr>
        <w:pStyle w:val="Titolo"/>
        <w:rPr>
          <w:b w:val="0"/>
          <w:bCs/>
          <w:sz w:val="10"/>
          <w:szCs w:val="24"/>
        </w:rPr>
      </w:pPr>
    </w:p>
    <w:p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rsidR="001E44E1" w:rsidRDefault="001E44E1" w:rsidP="001E44E1">
      <w:pPr>
        <w:pStyle w:val="usoboll1"/>
        <w:spacing w:line="240" w:lineRule="auto"/>
        <w:jc w:val="center"/>
        <w:rPr>
          <w:szCs w:val="24"/>
        </w:rPr>
      </w:pPr>
    </w:p>
    <w:p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rsidR="001E44E1" w:rsidRPr="006A35BA" w:rsidRDefault="001E44E1" w:rsidP="001E44E1">
      <w:pPr>
        <w:pStyle w:val="usoboll1"/>
        <w:spacing w:line="240" w:lineRule="auto"/>
        <w:jc w:val="center"/>
        <w:rPr>
          <w:sz w:val="10"/>
          <w:szCs w:val="24"/>
        </w:rPr>
      </w:pPr>
    </w:p>
    <w:p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rsidR="001E6546" w:rsidRDefault="001E6546" w:rsidP="007301ED">
      <w:pPr>
        <w:pStyle w:val="Default"/>
        <w:spacing w:after="120" w:line="288" w:lineRule="auto"/>
        <w:ind w:right="96"/>
        <w:rPr>
          <w:b/>
          <w:bCs/>
          <w:color w:val="auto"/>
          <w:sz w:val="12"/>
        </w:rPr>
      </w:pPr>
    </w:p>
    <w:p w:rsidR="00037ED4" w:rsidRDefault="00037ED4" w:rsidP="007301ED">
      <w:pPr>
        <w:pStyle w:val="Default"/>
        <w:spacing w:after="120" w:line="288" w:lineRule="auto"/>
        <w:ind w:right="96"/>
        <w:rPr>
          <w:b/>
          <w:bCs/>
          <w:color w:val="auto"/>
          <w:sz w:val="12"/>
        </w:rPr>
      </w:pPr>
    </w:p>
    <w:p w:rsidR="001E6546" w:rsidRPr="00C032AA"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rsidR="00037ED4" w:rsidRDefault="001E6546" w:rsidP="00037ED4">
      <w:pPr>
        <w:pStyle w:val="Default"/>
        <w:numPr>
          <w:ilvl w:val="0"/>
          <w:numId w:val="39"/>
        </w:numPr>
        <w:spacing w:after="120"/>
        <w:ind w:left="284" w:right="96" w:hanging="284"/>
        <w:jc w:val="both"/>
        <w:rPr>
          <w:bCs/>
          <w:color w:val="auto"/>
        </w:rPr>
      </w:pPr>
      <w:r>
        <w:rPr>
          <w:bCs/>
        </w:rPr>
        <w:t>del</w:t>
      </w:r>
      <w:r w:rsidRPr="0036619C">
        <w:t>la legge regionale 19 dicembre 1997, n. 45 “Disposizioni a favore dell’attività teatrale loc</w:t>
      </w:r>
      <w:r w:rsidRPr="0036619C">
        <w:t>a</w:t>
      </w:r>
      <w:r w:rsidRPr="0036619C">
        <w:t>le”;</w:t>
      </w:r>
    </w:p>
    <w:p w:rsidR="004F48D1" w:rsidRPr="00037ED4" w:rsidRDefault="001E6546" w:rsidP="00037ED4">
      <w:pPr>
        <w:pStyle w:val="Default"/>
        <w:numPr>
          <w:ilvl w:val="0"/>
          <w:numId w:val="39"/>
        </w:numPr>
        <w:spacing w:after="120"/>
        <w:ind w:left="284" w:right="96" w:hanging="284"/>
        <w:jc w:val="both"/>
        <w:rPr>
          <w:bCs/>
          <w:color w:val="auto"/>
        </w:rPr>
      </w:pPr>
      <w:r w:rsidRPr="00037ED4">
        <w:rPr>
          <w:b/>
        </w:rPr>
        <w:t>della deliber</w:t>
      </w:r>
      <w:r w:rsidR="00DD7963" w:rsidRPr="00037ED4">
        <w:rPr>
          <w:b/>
        </w:rPr>
        <w:t xml:space="preserve">azione della Giunta </w:t>
      </w:r>
      <w:r w:rsidR="00DD7963" w:rsidRPr="00EC5086">
        <w:rPr>
          <w:b/>
        </w:rPr>
        <w:t>regionale n</w:t>
      </w:r>
      <w:r w:rsidR="00EC5086" w:rsidRPr="00EC5086">
        <w:rPr>
          <w:b/>
        </w:rPr>
        <w:t>. 69</w:t>
      </w:r>
      <w:r w:rsidR="00C032AA" w:rsidRPr="00EC5086">
        <w:rPr>
          <w:b/>
          <w:bCs/>
          <w:color w:val="auto"/>
        </w:rPr>
        <w:t xml:space="preserve"> in data </w:t>
      </w:r>
      <w:r w:rsidR="00EC5086" w:rsidRPr="00EC5086">
        <w:rPr>
          <w:b/>
          <w:bCs/>
          <w:color w:val="auto"/>
        </w:rPr>
        <w:t>31 gennaio 2022</w:t>
      </w:r>
      <w:r w:rsidR="00C032AA" w:rsidRPr="00EC5086">
        <w:rPr>
          <w:b/>
          <w:bCs/>
          <w:color w:val="auto"/>
        </w:rPr>
        <w:t xml:space="preserve"> recante</w:t>
      </w:r>
      <w:r w:rsidR="00C032AA" w:rsidRPr="00037ED4">
        <w:rPr>
          <w:b/>
          <w:bCs/>
          <w:color w:val="auto"/>
        </w:rPr>
        <w:t xml:space="preserve"> “A</w:t>
      </w:r>
      <w:r w:rsidRPr="00037ED4">
        <w:rPr>
          <w:b/>
        </w:rPr>
        <w:t>ppr</w:t>
      </w:r>
      <w:r w:rsidRPr="00037ED4">
        <w:rPr>
          <w:b/>
        </w:rPr>
        <w:t>o</w:t>
      </w:r>
      <w:r w:rsidRPr="00037ED4">
        <w:rPr>
          <w:b/>
        </w:rPr>
        <w:t xml:space="preserve">vazione </w:t>
      </w:r>
      <w:r w:rsidR="00A562F0" w:rsidRPr="00037ED4">
        <w:rPr>
          <w:b/>
        </w:rPr>
        <w:t xml:space="preserve">del bando di selezione per l’assegnazione dei </w:t>
      </w:r>
      <w:r w:rsidRPr="00037ED4">
        <w:rPr>
          <w:b/>
        </w:rPr>
        <w:t>contributi a favore dell’attività te</w:t>
      </w:r>
      <w:r w:rsidRPr="00037ED4">
        <w:rPr>
          <w:b/>
        </w:rPr>
        <w:t>a</w:t>
      </w:r>
      <w:r w:rsidRPr="00037ED4">
        <w:rPr>
          <w:b/>
        </w:rPr>
        <w:t>trale locale, per l’anno 202</w:t>
      </w:r>
      <w:r w:rsidR="004F48D1" w:rsidRPr="00037ED4">
        <w:rPr>
          <w:b/>
        </w:rPr>
        <w:t>2</w:t>
      </w:r>
      <w:r w:rsidRPr="00037ED4">
        <w:rPr>
          <w:b/>
        </w:rPr>
        <w:t>, di cui alla legge reg</w:t>
      </w:r>
      <w:r w:rsidR="004F48D1" w:rsidRPr="00037ED4">
        <w:rPr>
          <w:b/>
        </w:rPr>
        <w:t>ionale 19 dicembre 1997, n. 45”</w:t>
      </w:r>
    </w:p>
    <w:p w:rsidR="00037ED4" w:rsidRDefault="00037ED4" w:rsidP="00037ED4">
      <w:pPr>
        <w:pStyle w:val="Default"/>
        <w:spacing w:after="120" w:line="288" w:lineRule="auto"/>
        <w:ind w:right="96"/>
        <w:jc w:val="center"/>
        <w:rPr>
          <w:b/>
          <w:bCs/>
          <w:color w:val="auto"/>
          <w:sz w:val="32"/>
        </w:rPr>
      </w:pPr>
    </w:p>
    <w:p w:rsidR="001E6546" w:rsidRPr="004F48D1" w:rsidRDefault="001E6546" w:rsidP="00037ED4">
      <w:pPr>
        <w:pStyle w:val="Default"/>
        <w:spacing w:after="120" w:line="288" w:lineRule="auto"/>
        <w:ind w:right="96"/>
        <w:jc w:val="center"/>
        <w:rPr>
          <w:b/>
          <w:bCs/>
          <w:color w:val="auto"/>
          <w:sz w:val="32"/>
        </w:rPr>
      </w:pPr>
      <w:r w:rsidRPr="004F48D1">
        <w:rPr>
          <w:b/>
          <w:bCs/>
          <w:color w:val="auto"/>
          <w:sz w:val="32"/>
        </w:rPr>
        <w:lastRenderedPageBreak/>
        <w:t>CHIEDE</w:t>
      </w:r>
    </w:p>
    <w:p w:rsidR="00C032AA" w:rsidRPr="00DD7963" w:rsidRDefault="001E6546" w:rsidP="00C032AA">
      <w:pPr>
        <w:pStyle w:val="Default"/>
        <w:spacing w:after="100" w:afterAutospacing="1" w:line="288" w:lineRule="auto"/>
        <w:ind w:right="98"/>
        <w:jc w:val="center"/>
        <w:rPr>
          <w:b/>
          <w:color w:val="365F91" w:themeColor="accent1" w:themeShade="BF"/>
          <w:sz w:val="20"/>
          <w:szCs w:val="21"/>
        </w:rPr>
      </w:pPr>
      <w:r w:rsidRPr="00DD7963">
        <w:rPr>
          <w:b/>
          <w:color w:val="365F91" w:themeColor="accent1" w:themeShade="BF"/>
          <w:sz w:val="20"/>
          <w:szCs w:val="21"/>
        </w:rPr>
        <w:t>DI BENEFICIARE, PER L’ANNUALITÀ 202</w:t>
      </w:r>
      <w:r w:rsidR="004F48D1">
        <w:rPr>
          <w:b/>
          <w:color w:val="365F91" w:themeColor="accent1" w:themeShade="BF"/>
          <w:sz w:val="20"/>
          <w:szCs w:val="21"/>
        </w:rPr>
        <w:t>2</w:t>
      </w:r>
      <w:r w:rsidRPr="00DD7963">
        <w:rPr>
          <w:b/>
          <w:color w:val="365F91" w:themeColor="accent1" w:themeShade="BF"/>
          <w:sz w:val="20"/>
          <w:szCs w:val="21"/>
        </w:rPr>
        <w:t xml:space="preserve">, </w:t>
      </w:r>
      <w:r w:rsidR="00C032AA" w:rsidRPr="00DD7963">
        <w:rPr>
          <w:b/>
          <w:color w:val="365F91" w:themeColor="accent1" w:themeShade="BF"/>
          <w:sz w:val="20"/>
          <w:szCs w:val="21"/>
        </w:rPr>
        <w:t>DELL’INTERVENTO REGIONALE A SOSTEGNO DELL’ATTIVITÀ TEATRALE LOCALE, DI CUI ALLA LEGGE REGIONALE 19 DICEMBRE 1997, N. 45.</w:t>
      </w:r>
    </w:p>
    <w:p w:rsidR="001E6546" w:rsidRPr="00DA0B86" w:rsidRDefault="001E6546" w:rsidP="001E6546">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rsidR="001E6546" w:rsidRDefault="001E6546" w:rsidP="007301ED">
      <w:pPr>
        <w:pStyle w:val="Default"/>
        <w:spacing w:after="120" w:line="288" w:lineRule="auto"/>
        <w:ind w:right="96"/>
        <w:rPr>
          <w:b/>
          <w:bCs/>
          <w:color w:val="auto"/>
          <w:sz w:val="12"/>
        </w:rPr>
      </w:pPr>
    </w:p>
    <w:p w:rsidR="002C7CED" w:rsidRPr="002C7CED" w:rsidRDefault="002C7CED" w:rsidP="006A7BAC">
      <w:pPr>
        <w:spacing w:line="288" w:lineRule="auto"/>
        <w:jc w:val="both"/>
        <w:rPr>
          <w:sz w:val="2"/>
        </w:rPr>
      </w:pPr>
    </w:p>
    <w:p w:rsidR="00F76126" w:rsidRPr="008E150E" w:rsidRDefault="00682C64" w:rsidP="008E150E">
      <w:pPr>
        <w:spacing w:line="288" w:lineRule="auto"/>
        <w:jc w:val="center"/>
        <w:rPr>
          <w:b/>
          <w:sz w:val="32"/>
        </w:rPr>
      </w:pPr>
      <w:r w:rsidRPr="001E44E1">
        <w:rPr>
          <w:b/>
          <w:sz w:val="32"/>
        </w:rPr>
        <w:t>DICHIARA</w:t>
      </w:r>
    </w:p>
    <w:p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rsidR="00C032AA" w:rsidRDefault="00786AB1"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possiede i requisiti soggettivi di legittimazione </w:t>
      </w:r>
      <w:r w:rsidR="00E069EF">
        <w:t>per la richiesta di sostegno</w:t>
      </w:r>
      <w:r>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è </w:t>
      </w:r>
      <w:r w:rsidRPr="0036619C">
        <w:t>in regola con gli obblighi relativi al pagamento dei contributi previdenziali ed assistenziali a favore dei lavoratori;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è</w:t>
      </w:r>
      <w:r w:rsidRPr="0036619C">
        <w:t xml:space="preserve"> stato assoggettato alla sanzione </w:t>
      </w:r>
      <w:proofErr w:type="spellStart"/>
      <w:r w:rsidRPr="0036619C">
        <w:t>interdittiva</w:t>
      </w:r>
      <w:proofErr w:type="spellEnd"/>
      <w:r w:rsidRPr="0036619C">
        <w:t xml:space="preserve"> di cui all’articolo 9, comma 2, </w:t>
      </w:r>
      <w:proofErr w:type="spellStart"/>
      <w:r w:rsidRPr="0036619C">
        <w:t>lett</w:t>
      </w:r>
      <w:proofErr w:type="spellEnd"/>
      <w:r w:rsidRPr="0036619C">
        <w:t xml:space="preserve">. </w:t>
      </w:r>
      <w:r>
        <w:t>D</w:t>
      </w:r>
      <w:r w:rsidRPr="00E61F30">
        <w:t>), del decreto le</w:t>
      </w:r>
      <w:r>
        <w:t>gislativo 8 giugno 2001, n. 231</w:t>
      </w:r>
      <w:r w:rsidRPr="00E61F30">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rispetta</w:t>
      </w:r>
      <w:r w:rsidRPr="0036619C">
        <w:t xml:space="preserve"> le disposizioni di cui al comma 2, dell’art. 6, del decreto legge 31 maggio 2010, n. 78, convertito in legge 30 luglio 2010, n. 122;</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ha</w:t>
      </w:r>
      <w:r w:rsidRPr="0036619C">
        <w:t xml:space="preserve"> adempiuto agli obblighi di trasparenza e pubblicità, di cui a</w:t>
      </w:r>
      <w:r>
        <w:t>lla legge 4 agosto 2017, n. 124;</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w:t>
      </w:r>
      <w:r w:rsidRPr="007301ED">
        <w:t>i</w:t>
      </w:r>
      <w:r w:rsidRPr="007301ED">
        <w:t>che, anche a campione, in ordine alla veridicità delle dichiarazioni rilasciate e/o, comunque rese nel corso della procedura, ai sensi e per gli effetti della normativa vigente;</w:t>
      </w:r>
    </w:p>
    <w:p w:rsidR="00EC5086" w:rsidRDefault="00EC5086" w:rsidP="00EC5086">
      <w:pPr>
        <w:pStyle w:val="Paragrafoelenco"/>
        <w:numPr>
          <w:ilvl w:val="0"/>
          <w:numId w:val="43"/>
        </w:numPr>
        <w:overflowPunct w:val="0"/>
        <w:autoSpaceDE w:val="0"/>
        <w:adjustRightInd w:val="0"/>
        <w:ind w:left="284" w:hanging="284"/>
        <w:jc w:val="both"/>
      </w:pPr>
      <w:r>
        <w:t>di essere consapevole che q</w:t>
      </w:r>
      <w:r>
        <w:rPr>
          <w:rFonts w:eastAsia="Calibri"/>
          <w:lang w:eastAsia="en-US"/>
        </w:rPr>
        <w:t xml:space="preserve">ualora dal controllo si rilevino elementi di falsità nelle dichiarazioni rese da un soggetto, il Dirigente della Struttura competente è tenuto a: </w:t>
      </w:r>
    </w:p>
    <w:p w:rsid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r>
        <w:rPr>
          <w:rFonts w:eastAsia="Calibri"/>
          <w:szCs w:val="24"/>
          <w:lang w:eastAsia="en-US"/>
        </w:rPr>
        <w:t>comunicare all’interessato l’esito del controllo inviando una lettera di richiesta chiarimenti con richiesta di risposta entro 10 giorni e, successivamente, comunicare la eventuale  decisi</w:t>
      </w:r>
      <w:r>
        <w:rPr>
          <w:rFonts w:eastAsia="Calibri"/>
          <w:szCs w:val="24"/>
          <w:lang w:eastAsia="en-US"/>
        </w:rPr>
        <w:t>o</w:t>
      </w:r>
      <w:r>
        <w:rPr>
          <w:rFonts w:eastAsia="Calibri"/>
          <w:szCs w:val="24"/>
          <w:lang w:eastAsia="en-US"/>
        </w:rPr>
        <w:t>ne finale di decadenza dal beneficio concesso;</w:t>
      </w:r>
    </w:p>
    <w:p w:rsid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r>
        <w:rPr>
          <w:rFonts w:eastAsia="Calibri"/>
          <w:szCs w:val="24"/>
          <w:lang w:eastAsia="en-US"/>
        </w:rPr>
        <w:t>adottare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w:t>
      </w:r>
      <w:r>
        <w:rPr>
          <w:rFonts w:eastAsia="Calibri"/>
          <w:szCs w:val="24"/>
          <w:lang w:eastAsia="en-US"/>
        </w:rPr>
        <w:t>r</w:t>
      </w:r>
      <w:r>
        <w:rPr>
          <w:rFonts w:eastAsia="Calibri"/>
          <w:szCs w:val="24"/>
          <w:lang w:eastAsia="en-US"/>
        </w:rPr>
        <w:t xml:space="preserve">samento della somma da restituire; </w:t>
      </w:r>
    </w:p>
    <w:p w:rsid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r>
        <w:rPr>
          <w:rFonts w:eastAsia="Calibri"/>
          <w:szCs w:val="24"/>
          <w:lang w:eastAsia="en-US"/>
        </w:rPr>
        <w:t>applicare, se del caso, la sanzione amministrativa ai sensi dell’articolo 76 del DPR 445/2000;</w:t>
      </w:r>
    </w:p>
    <w:p w:rsidR="00EC5086" w:rsidRPr="00EC5086" w:rsidRDefault="00EC5086" w:rsidP="00EC5086">
      <w:pPr>
        <w:numPr>
          <w:ilvl w:val="0"/>
          <w:numId w:val="44"/>
        </w:numPr>
        <w:suppressAutoHyphens w:val="0"/>
        <w:spacing w:after="160" w:line="256" w:lineRule="auto"/>
        <w:ind w:left="567" w:hanging="283"/>
        <w:contextualSpacing/>
        <w:jc w:val="both"/>
        <w:textAlignment w:val="auto"/>
        <w:rPr>
          <w:rFonts w:eastAsia="Calibri"/>
          <w:szCs w:val="24"/>
          <w:lang w:eastAsia="en-US"/>
        </w:rPr>
      </w:pPr>
      <w:r>
        <w:rPr>
          <w:rFonts w:eastAsia="Calibri"/>
          <w:szCs w:val="24"/>
          <w:lang w:eastAsia="en-US"/>
        </w:rPr>
        <w:t>trasmettere gli atti contenenti false dichiarazioni all’autorità giudiziaria in applicazione dell’art. 76 del DPR 445/2000, con espressa indicazione delle risultanze del controllo e del soggetto presunto autore dell’illecito penale;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lastRenderedPageBreak/>
        <w:t>di prendere atto che, in caso di concessione del contributo, la</w:t>
      </w:r>
      <w:r w:rsidR="00A95C11">
        <w:t xml:space="preserve"> denominazione dell’ente </w:t>
      </w:r>
      <w:r w:rsidR="00E069EF">
        <w:t>benefici</w:t>
      </w:r>
      <w:r w:rsidR="00E069EF">
        <w:t>a</w:t>
      </w:r>
      <w:r w:rsidR="00E069EF">
        <w:t>rio</w:t>
      </w:r>
      <w:r>
        <w:t xml:space="preserve">, i relativi dati fiscali e l’importo del contributo concesso saranno resi pubblici sul sito </w:t>
      </w:r>
      <w:hyperlink r:id="rId9"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rsidR="00C032AA" w:rsidRPr="00D0281E" w:rsidRDefault="00C032AA" w:rsidP="00C032AA">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rsidR="00A95C11" w:rsidRDefault="00A95C11" w:rsidP="00B72487">
      <w:pPr>
        <w:spacing w:line="288" w:lineRule="auto"/>
        <w:jc w:val="center"/>
        <w:rPr>
          <w:b/>
          <w:sz w:val="32"/>
        </w:rPr>
      </w:pPr>
    </w:p>
    <w:p w:rsidR="001D5953" w:rsidRDefault="001D5953" w:rsidP="00B72487">
      <w:pPr>
        <w:spacing w:line="288" w:lineRule="auto"/>
        <w:jc w:val="center"/>
        <w:rPr>
          <w:b/>
          <w:sz w:val="32"/>
        </w:rPr>
      </w:pPr>
      <w:r w:rsidRPr="00D0281E">
        <w:rPr>
          <w:b/>
          <w:sz w:val="32"/>
        </w:rPr>
        <w:t>DICHIARA</w:t>
      </w:r>
      <w:r w:rsidR="00F76126">
        <w:rPr>
          <w:b/>
          <w:sz w:val="32"/>
        </w:rPr>
        <w:t>, inoltre</w:t>
      </w:r>
      <w:r w:rsidRPr="00D0281E">
        <w:rPr>
          <w:b/>
          <w:sz w:val="32"/>
        </w:rPr>
        <w:t xml:space="preserve"> </w:t>
      </w:r>
    </w:p>
    <w:p w:rsidR="00B72487" w:rsidRPr="00D0281E" w:rsidRDefault="00B72487" w:rsidP="00B72487">
      <w:pPr>
        <w:spacing w:line="288" w:lineRule="auto"/>
        <w:jc w:val="center"/>
        <w:rPr>
          <w:b/>
          <w:sz w:val="32"/>
        </w:rPr>
      </w:pPr>
    </w:p>
    <w:tbl>
      <w:tblPr>
        <w:tblStyle w:val="Grigliatabella"/>
        <w:tblW w:w="0" w:type="auto"/>
        <w:tblInd w:w="108" w:type="dxa"/>
        <w:tblLook w:val="04A0" w:firstRow="1" w:lastRow="0" w:firstColumn="1" w:lastColumn="0" w:noHBand="0" w:noVBand="1"/>
      </w:tblPr>
      <w:tblGrid>
        <w:gridCol w:w="567"/>
        <w:gridCol w:w="9103"/>
      </w:tblGrid>
      <w:tr w:rsidR="001A3C03" w:rsidTr="000C4E94">
        <w:tc>
          <w:tcPr>
            <w:tcW w:w="9670" w:type="dxa"/>
            <w:gridSpan w:val="2"/>
            <w:shd w:val="clear" w:color="auto" w:fill="F2F2F2" w:themeFill="background1" w:themeFillShade="F2"/>
          </w:tcPr>
          <w:p w:rsidR="001A3C03" w:rsidRPr="000C4E94" w:rsidRDefault="009000B9" w:rsidP="009000B9">
            <w:pPr>
              <w:spacing w:line="288" w:lineRule="auto"/>
            </w:pPr>
            <w:r w:rsidRPr="000C4E94">
              <w:t>c</w:t>
            </w:r>
            <w:r w:rsidR="006A35BA">
              <w:t>he l’Atto costitutivo e l</w:t>
            </w:r>
            <w:r w:rsidR="001A3C03" w:rsidRPr="000C4E94">
              <w:t xml:space="preserve">o Statuto </w:t>
            </w:r>
            <w:r w:rsidRPr="000C4E94">
              <w:t>del soggetto proponente:</w:t>
            </w:r>
          </w:p>
          <w:p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rsidTr="000C4E94">
        <w:tc>
          <w:tcPr>
            <w:tcW w:w="567" w:type="dxa"/>
            <w:vAlign w:val="center"/>
          </w:tcPr>
          <w:p w:rsidR="001A3C03" w:rsidRDefault="009000B9" w:rsidP="009000B9">
            <w:pPr>
              <w:spacing w:line="288" w:lineRule="auto"/>
              <w:jc w:val="both"/>
              <w:rPr>
                <w:b/>
              </w:rPr>
            </w:pPr>
            <w:r w:rsidRPr="007301ED">
              <w:rPr>
                <w:i/>
                <w:w w:val="90"/>
                <w:sz w:val="52"/>
                <w:szCs w:val="52"/>
              </w:rPr>
              <w:t>□</w:t>
            </w:r>
          </w:p>
        </w:tc>
        <w:tc>
          <w:tcPr>
            <w:tcW w:w="9103" w:type="dxa"/>
            <w:vAlign w:val="center"/>
          </w:tcPr>
          <w:p w:rsidR="001A3C03" w:rsidRPr="00666BA5" w:rsidRDefault="001A3C03" w:rsidP="009000B9">
            <w:pPr>
              <w:spacing w:line="288" w:lineRule="auto"/>
              <w:jc w:val="both"/>
              <w:rPr>
                <w:b/>
                <w:sz w:val="20"/>
              </w:rPr>
            </w:pPr>
            <w:r w:rsidRPr="00666BA5">
              <w:rPr>
                <w:sz w:val="20"/>
              </w:rPr>
              <w:t>sono già stati prodotti a codesti uffici per precedente analoga richiesta di contributo e sono tuttora vigenti</w:t>
            </w:r>
          </w:p>
        </w:tc>
      </w:tr>
      <w:tr w:rsidR="001A3C03" w:rsidTr="000C4E94">
        <w:tc>
          <w:tcPr>
            <w:tcW w:w="567" w:type="dxa"/>
            <w:vAlign w:val="center"/>
          </w:tcPr>
          <w:p w:rsidR="009000B9" w:rsidRDefault="009000B9" w:rsidP="009000B9">
            <w:pPr>
              <w:spacing w:line="288" w:lineRule="auto"/>
              <w:jc w:val="both"/>
              <w:rPr>
                <w:b/>
              </w:rPr>
            </w:pPr>
            <w:r w:rsidRPr="007301ED">
              <w:rPr>
                <w:i/>
                <w:w w:val="90"/>
                <w:sz w:val="52"/>
                <w:szCs w:val="52"/>
              </w:rPr>
              <w:t>□</w:t>
            </w:r>
          </w:p>
        </w:tc>
        <w:tc>
          <w:tcPr>
            <w:tcW w:w="9103" w:type="dxa"/>
          </w:tcPr>
          <w:p w:rsidR="001A3C03" w:rsidRPr="00666BA5" w:rsidRDefault="00EA4E79" w:rsidP="00666BA5">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rsidR="006A35BA" w:rsidRDefault="006A35BA"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rsidTr="000C4E94">
        <w:tc>
          <w:tcPr>
            <w:tcW w:w="9670" w:type="dxa"/>
            <w:gridSpan w:val="2"/>
            <w:shd w:val="clear" w:color="auto" w:fill="F2F2F2" w:themeFill="background1" w:themeFillShade="F2"/>
          </w:tcPr>
          <w:p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0C4E94">
              <w:rPr>
                <w:i/>
                <w:sz w:val="18"/>
              </w:rPr>
              <w:t xml:space="preserve"> </w:t>
            </w:r>
          </w:p>
          <w:p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1E0208">
            <w:pPr>
              <w:spacing w:after="120" w:line="288" w:lineRule="auto"/>
              <w:jc w:val="center"/>
              <w:rPr>
                <w:b/>
              </w:rPr>
            </w:pPr>
            <w:r w:rsidRPr="007301ED">
              <w:rPr>
                <w:i/>
                <w:w w:val="90"/>
                <w:sz w:val="52"/>
                <w:szCs w:val="52"/>
              </w:rPr>
              <w:t>□</w:t>
            </w:r>
          </w:p>
        </w:tc>
        <w:tc>
          <w:tcPr>
            <w:tcW w:w="9103" w:type="dxa"/>
            <w:vAlign w:val="center"/>
          </w:tcPr>
          <w:p w:rsidR="00EA4E79" w:rsidRPr="00666BA5" w:rsidRDefault="00EA4E79" w:rsidP="00666BA5">
            <w:pPr>
              <w:spacing w:before="120" w:after="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Tr="000C4E94">
        <w:tc>
          <w:tcPr>
            <w:tcW w:w="567" w:type="dxa"/>
            <w:vAlign w:val="center"/>
          </w:tcPr>
          <w:p w:rsidR="00EA4E79" w:rsidRDefault="00666BA5" w:rsidP="001E0208">
            <w:pPr>
              <w:spacing w:after="120" w:line="288" w:lineRule="auto"/>
              <w:jc w:val="center"/>
              <w:rPr>
                <w:b/>
              </w:rPr>
            </w:pPr>
            <w:r w:rsidRPr="007301ED">
              <w:rPr>
                <w:i/>
                <w:w w:val="90"/>
                <w:sz w:val="52"/>
                <w:szCs w:val="52"/>
              </w:rPr>
              <w:t>□</w:t>
            </w:r>
          </w:p>
        </w:tc>
        <w:tc>
          <w:tcPr>
            <w:tcW w:w="9103" w:type="dxa"/>
            <w:vAlign w:val="center"/>
          </w:tcPr>
          <w:p w:rsidR="00EA4E79" w:rsidRPr="00666BA5" w:rsidRDefault="00EA4E79" w:rsidP="00666BA5">
            <w:pPr>
              <w:spacing w:before="120" w:after="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rsidTr="000C4E94">
        <w:tc>
          <w:tcPr>
            <w:tcW w:w="9670" w:type="dxa"/>
            <w:gridSpan w:val="2"/>
            <w:shd w:val="clear" w:color="auto" w:fill="F2F2F2" w:themeFill="background1" w:themeFillShade="F2"/>
          </w:tcPr>
          <w:p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666BA5">
            <w:pPr>
              <w:spacing w:line="288" w:lineRule="auto"/>
              <w:jc w:val="center"/>
              <w:rPr>
                <w:b/>
              </w:rPr>
            </w:pPr>
            <w:r w:rsidRPr="007301ED">
              <w:rPr>
                <w:i/>
                <w:w w:val="90"/>
                <w:sz w:val="52"/>
                <w:szCs w:val="52"/>
              </w:rPr>
              <w:t>□</w:t>
            </w:r>
          </w:p>
        </w:tc>
        <w:tc>
          <w:tcPr>
            <w:tcW w:w="9103" w:type="dxa"/>
          </w:tcPr>
          <w:p w:rsidR="00EA4E79" w:rsidRPr="00666BA5" w:rsidRDefault="00EA4E79" w:rsidP="00666BA5">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rsidTr="000C4E94">
        <w:tc>
          <w:tcPr>
            <w:tcW w:w="567" w:type="dxa"/>
            <w:vAlign w:val="center"/>
          </w:tcPr>
          <w:p w:rsidR="00EA4E79" w:rsidRDefault="00666BA5" w:rsidP="00666BA5">
            <w:pPr>
              <w:spacing w:line="288" w:lineRule="auto"/>
              <w:jc w:val="center"/>
              <w:rPr>
                <w:b/>
              </w:rPr>
            </w:pPr>
            <w:r w:rsidRPr="007301ED">
              <w:rPr>
                <w:i/>
                <w:w w:val="90"/>
                <w:sz w:val="52"/>
                <w:szCs w:val="52"/>
              </w:rPr>
              <w:t>□</w:t>
            </w:r>
          </w:p>
        </w:tc>
        <w:tc>
          <w:tcPr>
            <w:tcW w:w="9103" w:type="dxa"/>
          </w:tcPr>
          <w:p w:rsidR="00EA4E79" w:rsidRPr="00666BA5" w:rsidRDefault="00EA4E79" w:rsidP="00666BA5">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rsidR="00B72487" w:rsidRDefault="00B72487" w:rsidP="006A35BA">
      <w:pPr>
        <w:spacing w:after="120" w:line="288" w:lineRule="auto"/>
        <w:rPr>
          <w:b/>
          <w:sz w:val="10"/>
        </w:rPr>
      </w:pPr>
    </w:p>
    <w:p w:rsidR="008E150E" w:rsidRPr="006A7BAC" w:rsidRDefault="008E150E" w:rsidP="006A35BA">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7763AD" w:rsidTr="000C4E94">
        <w:tc>
          <w:tcPr>
            <w:tcW w:w="9670" w:type="dxa"/>
            <w:gridSpan w:val="2"/>
            <w:shd w:val="clear" w:color="auto" w:fill="F2F2F2" w:themeFill="background1" w:themeFillShade="F2"/>
          </w:tcPr>
          <w:p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rsidR="00EB036E" w:rsidRPr="00EB036E" w:rsidRDefault="00EB036E" w:rsidP="00CD39CE">
            <w:pPr>
              <w:spacing w:before="120"/>
              <w:rPr>
                <w:b/>
              </w:rPr>
            </w:pPr>
            <w:r w:rsidRPr="009000B9">
              <w:rPr>
                <w:i/>
                <w:sz w:val="18"/>
              </w:rPr>
              <w:t>(barrare con X una delle</w:t>
            </w:r>
            <w:r>
              <w:rPr>
                <w:i/>
                <w:sz w:val="18"/>
              </w:rPr>
              <w:t xml:space="preserve"> </w:t>
            </w:r>
            <w:r w:rsidR="006B31A0">
              <w:rPr>
                <w:i/>
                <w:sz w:val="18"/>
              </w:rPr>
              <w:t>2</w:t>
            </w:r>
            <w:r w:rsidRPr="009000B9">
              <w:rPr>
                <w:i/>
                <w:sz w:val="18"/>
              </w:rPr>
              <w:t xml:space="preserve"> opzioni indicate di seguito)</w:t>
            </w:r>
          </w:p>
        </w:tc>
      </w:tr>
      <w:tr w:rsidR="007763AD" w:rsidTr="000C4E94">
        <w:tc>
          <w:tcPr>
            <w:tcW w:w="567" w:type="dxa"/>
            <w:vAlign w:val="center"/>
          </w:tcPr>
          <w:p w:rsidR="007763AD" w:rsidRDefault="00EB036E" w:rsidP="00EB036E">
            <w:pPr>
              <w:spacing w:line="288" w:lineRule="auto"/>
              <w:jc w:val="center"/>
              <w:rPr>
                <w:b/>
              </w:rPr>
            </w:pPr>
            <w:r w:rsidRPr="007301ED">
              <w:rPr>
                <w:i/>
                <w:w w:val="90"/>
                <w:sz w:val="52"/>
                <w:szCs w:val="52"/>
              </w:rPr>
              <w:t>□</w:t>
            </w:r>
          </w:p>
        </w:tc>
        <w:tc>
          <w:tcPr>
            <w:tcW w:w="9103" w:type="dxa"/>
            <w:vAlign w:val="center"/>
          </w:tcPr>
          <w:p w:rsidR="007763AD" w:rsidRPr="00EB036E" w:rsidRDefault="007763AD" w:rsidP="00EB036E">
            <w:pPr>
              <w:spacing w:before="120" w:after="120"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rsidTr="000C4E94">
        <w:tc>
          <w:tcPr>
            <w:tcW w:w="567" w:type="dxa"/>
            <w:vAlign w:val="center"/>
          </w:tcPr>
          <w:p w:rsidR="007763AD" w:rsidRDefault="00EB036E" w:rsidP="00EB036E">
            <w:pPr>
              <w:spacing w:line="288" w:lineRule="auto"/>
              <w:jc w:val="center"/>
              <w:rPr>
                <w:b/>
              </w:rPr>
            </w:pPr>
            <w:r w:rsidRPr="007301ED">
              <w:rPr>
                <w:i/>
                <w:w w:val="90"/>
                <w:sz w:val="52"/>
                <w:szCs w:val="52"/>
              </w:rPr>
              <w:t>□</w:t>
            </w:r>
          </w:p>
        </w:tc>
        <w:tc>
          <w:tcPr>
            <w:tcW w:w="9103" w:type="dxa"/>
            <w:vAlign w:val="center"/>
          </w:tcPr>
          <w:p w:rsidR="007763AD" w:rsidRPr="00EB036E" w:rsidRDefault="007763AD" w:rsidP="00EB036E">
            <w:pPr>
              <w:spacing w:before="120" w:after="120" w:line="288" w:lineRule="auto"/>
              <w:jc w:val="both"/>
              <w:rPr>
                <w:b/>
                <w:sz w:val="20"/>
              </w:rPr>
            </w:pPr>
            <w:r w:rsidRPr="00EB036E">
              <w:rPr>
                <w:sz w:val="20"/>
              </w:rPr>
              <w:t>l’IVA non costituisce un costo d’esercizio per l’ente e viene recuperata</w:t>
            </w:r>
            <w:r w:rsidR="00EB036E">
              <w:rPr>
                <w:sz w:val="20"/>
              </w:rPr>
              <w:t>.</w:t>
            </w:r>
          </w:p>
        </w:tc>
      </w:tr>
    </w:tbl>
    <w:p w:rsidR="00EA4421" w:rsidRPr="006A7BAC" w:rsidRDefault="00EA4421" w:rsidP="00CD39CE">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EA4421" w:rsidTr="000C4E94">
        <w:tc>
          <w:tcPr>
            <w:tcW w:w="9670" w:type="dxa"/>
            <w:gridSpan w:val="2"/>
            <w:shd w:val="clear" w:color="auto" w:fill="F2F2F2" w:themeFill="background1" w:themeFillShade="F2"/>
          </w:tcPr>
          <w:p w:rsidR="00EA4421" w:rsidRPr="000C4E94" w:rsidRDefault="00EA4421" w:rsidP="00CD39CE">
            <w:r w:rsidRPr="000C4E94">
              <w:t xml:space="preserve">che ‐  ai fini del rilascio del D.U.R.C. (Documento Unico di Regolarità Contributiva) </w:t>
            </w:r>
          </w:p>
          <w:p w:rsidR="00CD39CE" w:rsidRPr="00CD39CE" w:rsidRDefault="00CD39CE" w:rsidP="00CD39CE">
            <w:pPr>
              <w:spacing w:before="120"/>
              <w:rPr>
                <w:b/>
              </w:rPr>
            </w:pPr>
            <w:r w:rsidRPr="009000B9">
              <w:rPr>
                <w:i/>
                <w:sz w:val="18"/>
              </w:rPr>
              <w:t>(barrare con X una delle</w:t>
            </w:r>
            <w:r w:rsidR="006B31A0">
              <w:rPr>
                <w:i/>
                <w:sz w:val="18"/>
              </w:rPr>
              <w:t xml:space="preserve"> 2</w:t>
            </w:r>
            <w:r w:rsidRPr="009000B9">
              <w:rPr>
                <w:i/>
                <w:sz w:val="18"/>
              </w:rPr>
              <w:t xml:space="preserve"> opzioni indicate di seguito)</w:t>
            </w:r>
          </w:p>
        </w:tc>
      </w:tr>
      <w:tr w:rsidR="00EA4421" w:rsidTr="000C4E94">
        <w:tc>
          <w:tcPr>
            <w:tcW w:w="567" w:type="dxa"/>
            <w:vAlign w:val="center"/>
          </w:tcPr>
          <w:p w:rsidR="00EA4421" w:rsidRDefault="00CD39CE" w:rsidP="00D0281E">
            <w:pPr>
              <w:spacing w:line="288" w:lineRule="auto"/>
              <w:jc w:val="center"/>
              <w:rPr>
                <w:b/>
              </w:rPr>
            </w:pPr>
            <w:r w:rsidRPr="007301ED">
              <w:rPr>
                <w:i/>
                <w:w w:val="90"/>
                <w:sz w:val="52"/>
                <w:szCs w:val="52"/>
              </w:rPr>
              <w:t>□</w:t>
            </w:r>
          </w:p>
        </w:tc>
        <w:tc>
          <w:tcPr>
            <w:tcW w:w="9103" w:type="dxa"/>
          </w:tcPr>
          <w:p w:rsidR="00EA4421" w:rsidRPr="00D0281E" w:rsidRDefault="00CD39CE" w:rsidP="00D0281E">
            <w:pPr>
              <w:spacing w:before="120" w:after="120" w:line="288" w:lineRule="auto"/>
              <w:rPr>
                <w:b/>
                <w:sz w:val="20"/>
              </w:rPr>
            </w:pPr>
            <w:r w:rsidRPr="00D0281E">
              <w:rPr>
                <w:sz w:val="20"/>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rsidTr="000C4E94">
        <w:tc>
          <w:tcPr>
            <w:tcW w:w="567" w:type="dxa"/>
            <w:vAlign w:val="center"/>
          </w:tcPr>
          <w:p w:rsidR="00EA4421" w:rsidRDefault="00CD39CE" w:rsidP="00D0281E">
            <w:pPr>
              <w:spacing w:line="288" w:lineRule="auto"/>
              <w:jc w:val="center"/>
              <w:rPr>
                <w:b/>
              </w:rPr>
            </w:pPr>
            <w:r w:rsidRPr="007301ED">
              <w:rPr>
                <w:i/>
                <w:w w:val="90"/>
                <w:sz w:val="52"/>
                <w:szCs w:val="52"/>
              </w:rPr>
              <w:t>□</w:t>
            </w:r>
          </w:p>
        </w:tc>
        <w:tc>
          <w:tcPr>
            <w:tcW w:w="9103" w:type="dxa"/>
          </w:tcPr>
          <w:p w:rsidR="00EA4421" w:rsidRPr="00D0281E" w:rsidRDefault="00CD39CE" w:rsidP="00D0281E">
            <w:pPr>
              <w:spacing w:before="120" w:after="120" w:line="288" w:lineRule="auto"/>
              <w:jc w:val="both"/>
              <w:rPr>
                <w:sz w:val="20"/>
              </w:rPr>
            </w:pPr>
            <w:r w:rsidRPr="00D0281E">
              <w:rPr>
                <w:sz w:val="20"/>
              </w:rPr>
              <w:t>l’ente/organismo è soggetto alla dichiarazione DURC, è in condizione di regolarità contributiva ed è iscritta agli enti previdenziali con le posizioni:</w:t>
            </w:r>
          </w:p>
          <w:p w:rsidR="00CD39CE" w:rsidRPr="00D0281E" w:rsidRDefault="00CD39CE" w:rsidP="00D0281E">
            <w:pPr>
              <w:spacing w:before="120" w:after="120" w:line="288" w:lineRule="auto"/>
              <w:jc w:val="both"/>
              <w:rPr>
                <w:sz w:val="20"/>
              </w:rPr>
            </w:pPr>
            <w:r w:rsidRPr="00D0281E">
              <w:rPr>
                <w:sz w:val="20"/>
              </w:rPr>
              <w:t>- matricola INPS n.:</w:t>
            </w:r>
            <w:r w:rsidR="000C4E94">
              <w:rPr>
                <w:sz w:val="20"/>
              </w:rPr>
              <w:t xml:space="preserve">                                         </w:t>
            </w:r>
          </w:p>
          <w:p w:rsidR="000C4E94" w:rsidRPr="000C4E94" w:rsidRDefault="00CD39CE" w:rsidP="00D0281E">
            <w:pPr>
              <w:spacing w:before="120" w:after="120" w:line="288" w:lineRule="auto"/>
              <w:jc w:val="both"/>
              <w:rPr>
                <w:sz w:val="20"/>
              </w:rPr>
            </w:pPr>
            <w:r w:rsidRPr="00D0281E">
              <w:rPr>
                <w:sz w:val="20"/>
              </w:rPr>
              <w:t>- codice INAIL n.:</w:t>
            </w:r>
          </w:p>
        </w:tc>
      </w:tr>
    </w:tbl>
    <w:p w:rsidR="006A35BA" w:rsidRDefault="006A35BA" w:rsidP="003A3EB5">
      <w:pPr>
        <w:spacing w:after="120" w:line="288" w:lineRule="auto"/>
        <w:rPr>
          <w:b/>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A95C11" w:rsidTr="006B08E5">
        <w:trPr>
          <w:trHeight w:val="2441"/>
        </w:trPr>
        <w:tc>
          <w:tcPr>
            <w:tcW w:w="9670" w:type="dxa"/>
            <w:shd w:val="clear" w:color="auto" w:fill="FFFFFF" w:themeFill="background1"/>
          </w:tcPr>
          <w:p w:rsidR="00A95C11" w:rsidRPr="00BF7E42" w:rsidRDefault="00A95C11" w:rsidP="006B08E5">
            <w:pPr>
              <w:jc w:val="both"/>
            </w:pPr>
            <w:r>
              <w:t xml:space="preserve">che l’ente </w:t>
            </w:r>
            <w:r w:rsidR="00E069EF">
              <w:t>beneficiario</w:t>
            </w:r>
            <w:r w:rsidRPr="00BF7E42">
              <w:t xml:space="preserve"> che rilascia la presente dichiarazione: </w:t>
            </w:r>
          </w:p>
          <w:p w:rsidR="00A95C11" w:rsidRPr="00BF7E42" w:rsidRDefault="00A95C11" w:rsidP="006B08E5">
            <w:pPr>
              <w:jc w:val="both"/>
              <w:rPr>
                <w:b/>
              </w:rPr>
            </w:pPr>
            <w:r w:rsidRPr="00BF7E42">
              <w:rPr>
                <w:i/>
                <w:sz w:val="18"/>
              </w:rPr>
              <w:t>(barrare con X una delle 2 opzioni indicate di seguito)</w:t>
            </w:r>
          </w:p>
          <w:p w:rsidR="00A95C11" w:rsidRPr="00BF7E42" w:rsidRDefault="00A95C11" w:rsidP="006B08E5">
            <w:pPr>
              <w:rPr>
                <w:b/>
              </w:rPr>
            </w:pPr>
            <w:r w:rsidRPr="00BF7E42">
              <w:rPr>
                <w:i/>
                <w:w w:val="90"/>
                <w:sz w:val="52"/>
                <w:szCs w:val="52"/>
              </w:rPr>
              <w:t>□</w:t>
            </w:r>
            <w:r w:rsidRPr="00BF7E42">
              <w:rPr>
                <w:b/>
              </w:rPr>
              <w:t xml:space="preserve"> </w:t>
            </w:r>
            <w:r w:rsidRPr="00BF7E42">
              <w:rPr>
                <w:szCs w:val="24"/>
              </w:rPr>
              <w:t xml:space="preserve">È SOGGETTO alla ritenuta IRES del 4% (ex art. 28 comma 2 del DPR 600/1973) </w:t>
            </w:r>
          </w:p>
          <w:p w:rsidR="00A95C11" w:rsidRPr="00BF7E42" w:rsidRDefault="00A95C11" w:rsidP="006B08E5">
            <w:pPr>
              <w:rPr>
                <w:szCs w:val="24"/>
              </w:rPr>
            </w:pPr>
            <w:r w:rsidRPr="00BF7E42">
              <w:rPr>
                <w:szCs w:val="24"/>
              </w:rPr>
              <w:t>oppure</w:t>
            </w:r>
          </w:p>
          <w:p w:rsidR="00A95C11" w:rsidRPr="00BF7E42" w:rsidRDefault="00A95C11" w:rsidP="006B08E5">
            <w:pPr>
              <w:rPr>
                <w:szCs w:val="24"/>
              </w:rPr>
            </w:pPr>
            <w:r w:rsidRPr="00BF7E42">
              <w:rPr>
                <w:i/>
                <w:w w:val="90"/>
                <w:sz w:val="52"/>
                <w:szCs w:val="52"/>
              </w:rPr>
              <w:t>□</w:t>
            </w:r>
            <w:r w:rsidRPr="00BF7E42">
              <w:rPr>
                <w:b/>
              </w:rPr>
              <w:t xml:space="preserve"> </w:t>
            </w:r>
            <w:r w:rsidRPr="00BF7E42">
              <w:rPr>
                <w:szCs w:val="24"/>
              </w:rPr>
              <w:t xml:space="preserve">NON È SOGGETTO alla ritenuta IRES del 4% (ex art. 28 comma 2 del DPR 600/1973) </w:t>
            </w:r>
          </w:p>
          <w:p w:rsidR="00A95C11" w:rsidRDefault="00A95C11" w:rsidP="006B08E5">
            <w:pPr>
              <w:jc w:val="both"/>
              <w:rPr>
                <w:szCs w:val="24"/>
              </w:rPr>
            </w:pPr>
          </w:p>
          <w:p w:rsidR="00A95C11" w:rsidRPr="00666BA5" w:rsidRDefault="00A95C11" w:rsidP="006B08E5">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rsidR="00F76126" w:rsidRDefault="00F76126" w:rsidP="00B72487">
      <w:pPr>
        <w:overflowPunct w:val="0"/>
        <w:autoSpaceDE w:val="0"/>
        <w:adjustRightInd w:val="0"/>
        <w:spacing w:line="288" w:lineRule="auto"/>
        <w:jc w:val="both"/>
      </w:pPr>
    </w:p>
    <w:p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t>DICHIARA</w:t>
      </w:r>
      <w:r w:rsidR="00F76126">
        <w:rPr>
          <w:b/>
          <w:sz w:val="32"/>
        </w:rPr>
        <w:t>, altresì</w:t>
      </w:r>
    </w:p>
    <w:p w:rsidR="00B72487" w:rsidRPr="00B72487" w:rsidRDefault="00B72487" w:rsidP="00B72487">
      <w:pPr>
        <w:pStyle w:val="Paragrafoelenco"/>
        <w:numPr>
          <w:ilvl w:val="0"/>
          <w:numId w:val="38"/>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rsidR="00B72487" w:rsidRPr="00B04865" w:rsidRDefault="00B72487" w:rsidP="00B72487">
      <w:pPr>
        <w:jc w:val="both"/>
        <w:rPr>
          <w:szCs w:val="24"/>
        </w:rPr>
      </w:pPr>
    </w:p>
    <w:p w:rsidR="00B72487" w:rsidRPr="00B72487" w:rsidRDefault="00B72487" w:rsidP="000A451E">
      <w:pPr>
        <w:ind w:left="357"/>
        <w:jc w:val="center"/>
        <w:rPr>
          <w:b/>
          <w:sz w:val="32"/>
          <w:szCs w:val="24"/>
        </w:rPr>
      </w:pPr>
      <w:r w:rsidRPr="006A7BAC">
        <w:rPr>
          <w:b/>
          <w:sz w:val="32"/>
          <w:szCs w:val="24"/>
        </w:rPr>
        <w:t>SI IMPEGNA, ad ogni effetto di legge, a</w:t>
      </w:r>
    </w:p>
    <w:p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w:t>
      </w:r>
      <w:r w:rsidRPr="00B04865">
        <w:rPr>
          <w:rFonts w:eastAsia="Arial Unicode MS"/>
          <w:kern w:val="1"/>
          <w:szCs w:val="24"/>
          <w:lang w:eastAsia="hi-IN" w:bidi="hi-IN"/>
        </w:rPr>
        <w:t>t</w:t>
      </w:r>
      <w:r w:rsidRPr="00B04865">
        <w:rPr>
          <w:rFonts w:eastAsia="Arial Unicode MS"/>
          <w:kern w:val="1"/>
          <w:szCs w:val="24"/>
          <w:lang w:eastAsia="hi-IN" w:bidi="hi-IN"/>
        </w:rPr>
        <w:t>tore del presente atto sopra indicati, sarà tempestivamente comunicata all’Amministrazione r</w:t>
      </w:r>
      <w:r w:rsidRPr="00B04865">
        <w:rPr>
          <w:rFonts w:eastAsia="Arial Unicode MS"/>
          <w:kern w:val="1"/>
          <w:szCs w:val="24"/>
          <w:lang w:eastAsia="hi-IN" w:bidi="hi-IN"/>
        </w:rPr>
        <w:t>e</w:t>
      </w:r>
      <w:r w:rsidRPr="00B04865">
        <w:rPr>
          <w:rFonts w:eastAsia="Arial Unicode MS"/>
          <w:kern w:val="1"/>
          <w:szCs w:val="24"/>
          <w:lang w:eastAsia="hi-IN" w:bidi="hi-IN"/>
        </w:rPr>
        <w:t>gionale al fine di un adeguato puntuale aggiornamento dei dati;</w:t>
      </w:r>
    </w:p>
    <w:p w:rsidR="00B72487" w:rsidRPr="00037ED4" w:rsidRDefault="00B72487" w:rsidP="00B72487">
      <w:pPr>
        <w:spacing w:line="288" w:lineRule="auto"/>
        <w:rPr>
          <w:b/>
          <w:sz w:val="20"/>
        </w:rPr>
      </w:pPr>
    </w:p>
    <w:p w:rsidR="001D5953" w:rsidRDefault="00F76126" w:rsidP="001D5953">
      <w:pPr>
        <w:spacing w:line="288" w:lineRule="auto"/>
        <w:jc w:val="center"/>
        <w:rPr>
          <w:b/>
          <w:sz w:val="32"/>
        </w:rPr>
      </w:pPr>
      <w:r>
        <w:rPr>
          <w:b/>
          <w:sz w:val="32"/>
        </w:rPr>
        <w:t>DICHIARA, infine</w:t>
      </w:r>
      <w:r w:rsidR="001D5953" w:rsidRPr="00D0281E">
        <w:rPr>
          <w:b/>
          <w:sz w:val="32"/>
        </w:rPr>
        <w:t xml:space="preserve"> </w:t>
      </w:r>
    </w:p>
    <w:p w:rsidR="001D5953" w:rsidRPr="00DD7963" w:rsidRDefault="001D5953" w:rsidP="001D5953">
      <w:pPr>
        <w:suppressAutoHyphens w:val="0"/>
        <w:autoSpaceDN/>
        <w:jc w:val="center"/>
        <w:textAlignment w:val="auto"/>
        <w:rPr>
          <w:b/>
          <w:color w:val="365F91" w:themeColor="accent1" w:themeShade="BF"/>
          <w:sz w:val="18"/>
          <w:szCs w:val="18"/>
          <w:u w:val="single"/>
        </w:rPr>
      </w:pPr>
      <w:r w:rsidRPr="00DD7963">
        <w:rPr>
          <w:b/>
          <w:color w:val="365F91" w:themeColor="accent1" w:themeShade="BF"/>
          <w:sz w:val="18"/>
          <w:szCs w:val="18"/>
          <w:u w:val="single"/>
        </w:rPr>
        <w:t>(SOLO LE COMPAGNIE DI CUI ALL’ART. 3, COMMA 1, LETTERA A) – B) E COMMA 2,  L.R. 45/1997)</w:t>
      </w:r>
    </w:p>
    <w:p w:rsidR="001D5953" w:rsidRPr="001D5953" w:rsidRDefault="001D5953" w:rsidP="000A451E">
      <w:pPr>
        <w:suppressAutoHyphens w:val="0"/>
        <w:autoSpaceDN/>
        <w:ind w:left="720" w:right="818"/>
        <w:jc w:val="center"/>
        <w:textAlignment w:val="auto"/>
        <w:rPr>
          <w:sz w:val="16"/>
          <w:szCs w:val="18"/>
        </w:rPr>
      </w:pPr>
      <w:r w:rsidRPr="00037ED4">
        <w:rPr>
          <w:sz w:val="16"/>
          <w:szCs w:val="18"/>
        </w:rPr>
        <w:t xml:space="preserve">(N.B.: </w:t>
      </w:r>
      <w:r w:rsidRPr="00037ED4">
        <w:rPr>
          <w:sz w:val="16"/>
          <w:szCs w:val="18"/>
        </w:rPr>
        <w:tab/>
        <w:t>Le compagnie professionali con produzione nate dalla fusione di due o più compagnie professionali con almeno 3 anni di attività nella regione, appena costituite o senza ancora un’attività triennale possono comprovare il possesso dei requis</w:t>
      </w:r>
      <w:r w:rsidRPr="00037ED4">
        <w:rPr>
          <w:sz w:val="16"/>
          <w:szCs w:val="18"/>
        </w:rPr>
        <w:t>i</w:t>
      </w:r>
      <w:r w:rsidRPr="00037ED4">
        <w:rPr>
          <w:sz w:val="16"/>
          <w:szCs w:val="18"/>
        </w:rPr>
        <w:t xml:space="preserve">ti di cui all’art. 4, punti a) e b), </w:t>
      </w:r>
      <w:proofErr w:type="spellStart"/>
      <w:r w:rsidRPr="00037ED4">
        <w:rPr>
          <w:sz w:val="16"/>
          <w:szCs w:val="18"/>
        </w:rPr>
        <w:t>l.r</w:t>
      </w:r>
      <w:proofErr w:type="spellEnd"/>
      <w:r w:rsidRPr="00037ED4">
        <w:rPr>
          <w:sz w:val="16"/>
          <w:szCs w:val="18"/>
        </w:rPr>
        <w:t>. 45/1997 attraverso il cumulo delle attività svolte precedentemente dalle singole compagnie oggetto della fusione).</w:t>
      </w:r>
    </w:p>
    <w:p w:rsidR="001D5953" w:rsidRPr="000A451E" w:rsidRDefault="001D5953" w:rsidP="000A451E">
      <w:pPr>
        <w:numPr>
          <w:ilvl w:val="0"/>
          <w:numId w:val="35"/>
        </w:numPr>
        <w:tabs>
          <w:tab w:val="num" w:pos="360"/>
        </w:tabs>
        <w:suppressAutoHyphens w:val="0"/>
        <w:autoSpaceDN/>
        <w:ind w:left="360"/>
        <w:jc w:val="both"/>
        <w:textAlignment w:val="auto"/>
        <w:rPr>
          <w:b/>
          <w:szCs w:val="24"/>
        </w:rPr>
      </w:pPr>
      <w:r>
        <w:rPr>
          <w:szCs w:val="24"/>
        </w:rPr>
        <w:lastRenderedPageBreak/>
        <w:t>Che il soggetto proponente è</w:t>
      </w:r>
      <w:r w:rsidRPr="001D5953">
        <w:rPr>
          <w:szCs w:val="24"/>
        </w:rPr>
        <w:t xml:space="preserve"> in possesso dei requisiti di cui all’art. 4, </w:t>
      </w:r>
      <w:proofErr w:type="spellStart"/>
      <w:r w:rsidRPr="001D5953">
        <w:rPr>
          <w:szCs w:val="24"/>
        </w:rPr>
        <w:t>l.r</w:t>
      </w:r>
      <w:proofErr w:type="spellEnd"/>
      <w:r w:rsidRPr="001D5953">
        <w:rPr>
          <w:szCs w:val="24"/>
        </w:rPr>
        <w:t>. 45/1997 ed in partic</w:t>
      </w:r>
      <w:r w:rsidRPr="001D5953">
        <w:rPr>
          <w:szCs w:val="24"/>
        </w:rPr>
        <w:t>o</w:t>
      </w:r>
      <w:r w:rsidRPr="001D5953">
        <w:rPr>
          <w:szCs w:val="24"/>
        </w:rPr>
        <w:t xml:space="preserve">lare:        </w:t>
      </w:r>
      <w:r w:rsidRPr="000A451E">
        <w:rPr>
          <w:szCs w:val="24"/>
        </w:rPr>
        <w:t xml:space="preserve">                                              </w:t>
      </w:r>
    </w:p>
    <w:p w:rsidR="001D5953" w:rsidRPr="001D5953" w:rsidRDefault="001D5953" w:rsidP="001D5953">
      <w:pPr>
        <w:numPr>
          <w:ilvl w:val="0"/>
          <w:numId w:val="36"/>
        </w:numPr>
        <w:tabs>
          <w:tab w:val="clear" w:pos="1080"/>
          <w:tab w:val="num" w:pos="360"/>
          <w:tab w:val="num" w:pos="709"/>
        </w:tabs>
        <w:suppressAutoHyphens w:val="0"/>
        <w:autoSpaceDN/>
        <w:spacing w:line="480" w:lineRule="atLeast"/>
        <w:ind w:left="360" w:firstLine="0"/>
        <w:jc w:val="both"/>
        <w:textAlignment w:val="auto"/>
        <w:rPr>
          <w:szCs w:val="24"/>
        </w:rPr>
      </w:pPr>
      <w:r>
        <w:rPr>
          <w:szCs w:val="24"/>
        </w:rPr>
        <w:t>ha</w:t>
      </w:r>
      <w:r w:rsidRPr="001D5953">
        <w:rPr>
          <w:szCs w:val="24"/>
        </w:rPr>
        <w:t xml:space="preserve"> prodotto, nell'ultimo triennio, i seguenti </w:t>
      </w:r>
      <w:r w:rsidR="00E069EF">
        <w:rPr>
          <w:szCs w:val="24"/>
        </w:rPr>
        <w:t xml:space="preserve">2 (DUE) </w:t>
      </w:r>
      <w:r w:rsidR="00037ED4">
        <w:rPr>
          <w:szCs w:val="24"/>
        </w:rPr>
        <w:t>NUOVI spettacoli:</w:t>
      </w:r>
    </w:p>
    <w:p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201</w:t>
      </w:r>
      <w:r w:rsidR="004F48D1">
        <w:rPr>
          <w:szCs w:val="24"/>
        </w:rPr>
        <w:t>9</w:t>
      </w:r>
      <w:r w:rsidRPr="001D5953">
        <w:rPr>
          <w:szCs w:val="24"/>
        </w:rPr>
        <w:t xml:space="preserve"> _______________________________________________________</w:t>
      </w:r>
    </w:p>
    <w:p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4F48D1">
        <w:rPr>
          <w:szCs w:val="24"/>
        </w:rPr>
        <w:t>20</w:t>
      </w:r>
      <w:r w:rsidRPr="001D5953">
        <w:rPr>
          <w:szCs w:val="24"/>
        </w:rPr>
        <w:t xml:space="preserve"> _______________________________________________________</w:t>
      </w:r>
    </w:p>
    <w:p w:rsidR="001D5953" w:rsidRPr="001D5953" w:rsidRDefault="000A451E" w:rsidP="001D5953">
      <w:pPr>
        <w:suppressAutoHyphens w:val="0"/>
        <w:autoSpaceDN/>
        <w:spacing w:line="480" w:lineRule="atLeast"/>
        <w:ind w:firstLine="709"/>
        <w:jc w:val="both"/>
        <w:textAlignment w:val="auto"/>
        <w:rPr>
          <w:szCs w:val="24"/>
        </w:rPr>
      </w:pPr>
      <w:r>
        <w:rPr>
          <w:szCs w:val="24"/>
        </w:rPr>
        <w:t>- Anno 202</w:t>
      </w:r>
      <w:r w:rsidR="004F48D1">
        <w:rPr>
          <w:szCs w:val="24"/>
        </w:rPr>
        <w:t>1</w:t>
      </w:r>
      <w:r>
        <w:rPr>
          <w:szCs w:val="24"/>
        </w:rPr>
        <w:t xml:space="preserve"> </w:t>
      </w:r>
      <w:r w:rsidR="001D5953" w:rsidRPr="001D5953">
        <w:rPr>
          <w:szCs w:val="24"/>
        </w:rPr>
        <w:t>_______________________________________________________</w:t>
      </w:r>
    </w:p>
    <w:p w:rsidR="001D5953" w:rsidRPr="007116AB" w:rsidRDefault="001D5953" w:rsidP="001D5953">
      <w:pPr>
        <w:suppressAutoHyphens w:val="0"/>
        <w:autoSpaceDN/>
        <w:spacing w:line="360" w:lineRule="atLeast"/>
        <w:ind w:left="6939" w:firstLine="141"/>
        <w:textAlignment w:val="auto"/>
        <w:rPr>
          <w:sz w:val="16"/>
          <w:szCs w:val="16"/>
        </w:rPr>
      </w:pPr>
    </w:p>
    <w:p w:rsidR="001D5953" w:rsidRPr="001D5953" w:rsidRDefault="001D5953" w:rsidP="001D5953">
      <w:pPr>
        <w:numPr>
          <w:ilvl w:val="0"/>
          <w:numId w:val="36"/>
        </w:numPr>
        <w:suppressAutoHyphens w:val="0"/>
        <w:autoSpaceDN/>
        <w:ind w:left="714" w:hanging="357"/>
        <w:jc w:val="both"/>
        <w:textAlignment w:val="auto"/>
        <w:rPr>
          <w:szCs w:val="24"/>
        </w:rPr>
      </w:pPr>
      <w:r>
        <w:rPr>
          <w:szCs w:val="24"/>
        </w:rPr>
        <w:t>ha</w:t>
      </w:r>
      <w:r w:rsidR="000A451E">
        <w:rPr>
          <w:szCs w:val="24"/>
        </w:rPr>
        <w:t xml:space="preserve"> effettuato nell'anno 202</w:t>
      </w:r>
      <w:r w:rsidR="004F48D1">
        <w:rPr>
          <w:szCs w:val="24"/>
        </w:rPr>
        <w:t>1</w:t>
      </w:r>
      <w:r w:rsidRPr="001D5953">
        <w:rPr>
          <w:szCs w:val="24"/>
        </w:rPr>
        <w:t xml:space="preserve"> complessivamente n. </w:t>
      </w:r>
      <w:r w:rsidRPr="001D5953">
        <w:rPr>
          <w:color w:val="EAEAEA"/>
          <w:szCs w:val="24"/>
          <w:highlight w:val="lightGray"/>
          <w:bdr w:val="single" w:sz="4" w:space="0" w:color="auto"/>
        </w:rPr>
        <w:t>_______        ___</w:t>
      </w:r>
      <w:r w:rsidRPr="001D5953">
        <w:rPr>
          <w:szCs w:val="24"/>
        </w:rPr>
        <w:t xml:space="preserve">  rappresentazioni , di cui almeno 10 non commissionate dall’Assessorato </w:t>
      </w:r>
      <w:r>
        <w:rPr>
          <w:szCs w:val="24"/>
        </w:rPr>
        <w:t>alla</w:t>
      </w:r>
      <w:r w:rsidRPr="001D5953">
        <w:rPr>
          <w:szCs w:val="24"/>
        </w:rPr>
        <w:t xml:space="preserve"> cultura e di seguito riportate:</w:t>
      </w:r>
    </w:p>
    <w:p w:rsidR="001D5953" w:rsidRDefault="001D5953" w:rsidP="001D5953">
      <w:pPr>
        <w:suppressAutoHyphens w:val="0"/>
        <w:autoSpaceDN/>
        <w:ind w:left="357"/>
        <w:jc w:val="both"/>
        <w:textAlignment w:val="auto"/>
        <w:rPr>
          <w:sz w:val="16"/>
          <w:szCs w:val="16"/>
        </w:rPr>
      </w:pPr>
    </w:p>
    <w:p w:rsidR="00037ED4" w:rsidRPr="007116AB" w:rsidRDefault="00037ED4" w:rsidP="001D5953">
      <w:pPr>
        <w:suppressAutoHyphens w:val="0"/>
        <w:autoSpaceDN/>
        <w:ind w:left="357"/>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P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37ED4" w:rsidRPr="007116AB" w:rsidRDefault="00037ED4"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37ED4" w:rsidRPr="001D5953" w:rsidRDefault="00037ED4" w:rsidP="00037ED4">
      <w:pPr>
        <w:suppressAutoHyphens w:val="0"/>
        <w:autoSpaceDN/>
        <w:spacing w:line="288" w:lineRule="auto"/>
        <w:ind w:left="720" w:firstLine="360"/>
        <w:jc w:val="both"/>
        <w:textAlignment w:val="auto"/>
        <w:rPr>
          <w:sz w:val="22"/>
          <w:szCs w:val="22"/>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372" w:firstLine="708"/>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0A451E" w:rsidRPr="007116AB" w:rsidRDefault="000A451E"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rsidR="001D5953" w:rsidRPr="007116AB" w:rsidRDefault="001D5953" w:rsidP="000A451E">
      <w:pPr>
        <w:suppressAutoHyphens w:val="0"/>
        <w:autoSpaceDN/>
        <w:spacing w:line="288" w:lineRule="auto"/>
        <w:ind w:left="720" w:firstLine="360"/>
        <w:jc w:val="both"/>
        <w:textAlignment w:val="auto"/>
        <w:rPr>
          <w:sz w:val="16"/>
          <w:szCs w:val="16"/>
        </w:rPr>
      </w:pPr>
    </w:p>
    <w:p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 (</w:t>
      </w:r>
      <w:proofErr w:type="spellStart"/>
      <w:r w:rsidRPr="001D5953">
        <w:rPr>
          <w:sz w:val="22"/>
          <w:szCs w:val="22"/>
        </w:rPr>
        <w:t>Prov</w:t>
      </w:r>
      <w:proofErr w:type="spellEnd"/>
      <w:r w:rsidRPr="001D5953">
        <w:rPr>
          <w:sz w:val="22"/>
          <w:szCs w:val="22"/>
        </w:rPr>
        <w:t>.)_______</w:t>
      </w:r>
    </w:p>
    <w:p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rsidR="001D5953" w:rsidRDefault="001D5953" w:rsidP="001D5953">
      <w:pPr>
        <w:suppressAutoHyphens w:val="0"/>
        <w:autoSpaceDN/>
        <w:spacing w:line="360" w:lineRule="auto"/>
        <w:ind w:left="372" w:firstLine="708"/>
        <w:jc w:val="both"/>
        <w:textAlignment w:val="auto"/>
        <w:rPr>
          <w:sz w:val="16"/>
          <w:szCs w:val="16"/>
        </w:rPr>
      </w:pPr>
    </w:p>
    <w:p w:rsidR="00037ED4" w:rsidRPr="007116AB" w:rsidRDefault="00037ED4" w:rsidP="001D5953">
      <w:pPr>
        <w:suppressAutoHyphens w:val="0"/>
        <w:autoSpaceDN/>
        <w:spacing w:line="360" w:lineRule="auto"/>
        <w:ind w:left="372" w:firstLine="708"/>
        <w:jc w:val="both"/>
        <w:textAlignment w:val="auto"/>
        <w:rPr>
          <w:sz w:val="16"/>
          <w:szCs w:val="16"/>
        </w:rPr>
      </w:pPr>
    </w:p>
    <w:p w:rsidR="001D5953" w:rsidRPr="001D5953" w:rsidRDefault="001D5953" w:rsidP="001D5953">
      <w:pPr>
        <w:numPr>
          <w:ilvl w:val="0"/>
          <w:numId w:val="35"/>
        </w:numPr>
        <w:tabs>
          <w:tab w:val="num" w:pos="360"/>
        </w:tabs>
        <w:suppressAutoHyphens w:val="0"/>
        <w:autoSpaceDN/>
        <w:spacing w:line="360" w:lineRule="auto"/>
        <w:ind w:left="360"/>
        <w:jc w:val="both"/>
        <w:textAlignment w:val="auto"/>
        <w:rPr>
          <w:szCs w:val="24"/>
          <w:u w:val="single"/>
        </w:rPr>
      </w:pPr>
      <w:r>
        <w:rPr>
          <w:szCs w:val="24"/>
          <w:u w:val="single"/>
        </w:rPr>
        <w:t>di allegare i</w:t>
      </w:r>
      <w:r w:rsidRPr="001D5953">
        <w:rPr>
          <w:szCs w:val="24"/>
          <w:u w:val="single"/>
        </w:rPr>
        <w:t xml:space="preserve"> CERTIFICATI DI AGIBILITA’ ENPALS </w:t>
      </w:r>
      <w:r>
        <w:rPr>
          <w:szCs w:val="24"/>
          <w:u w:val="single"/>
        </w:rPr>
        <w:t>delle</w:t>
      </w:r>
      <w:r w:rsidRPr="001D5953">
        <w:rPr>
          <w:szCs w:val="24"/>
          <w:u w:val="single"/>
        </w:rPr>
        <w:t xml:space="preserve"> 10 </w:t>
      </w:r>
      <w:r>
        <w:rPr>
          <w:szCs w:val="24"/>
          <w:u w:val="single"/>
        </w:rPr>
        <w:t>rappresentazioni sopraelencate</w:t>
      </w:r>
      <w:r w:rsidRPr="001D5953">
        <w:rPr>
          <w:szCs w:val="24"/>
          <w:u w:val="single"/>
        </w:rPr>
        <w:t xml:space="preserve">. </w:t>
      </w:r>
    </w:p>
    <w:p w:rsidR="00F76126" w:rsidRDefault="001D5953" w:rsidP="000A451E">
      <w:pPr>
        <w:suppressAutoHyphens w:val="0"/>
        <w:autoSpaceDN/>
        <w:spacing w:line="360" w:lineRule="auto"/>
        <w:ind w:left="360"/>
        <w:jc w:val="both"/>
        <w:textAlignment w:val="auto"/>
        <w:rPr>
          <w:szCs w:val="24"/>
          <w:u w:val="single"/>
        </w:rPr>
      </w:pPr>
      <w:r w:rsidRPr="001D5953">
        <w:rPr>
          <w:szCs w:val="24"/>
          <w:u w:val="single"/>
        </w:rPr>
        <w:t>N.B.: Nel caso di certificato di agibilità comprensivo di più spettacoli, allegare ulteriore doc</w:t>
      </w:r>
      <w:r w:rsidRPr="001D5953">
        <w:rPr>
          <w:szCs w:val="24"/>
          <w:u w:val="single"/>
        </w:rPr>
        <w:t>u</w:t>
      </w:r>
      <w:r w:rsidRPr="001D5953">
        <w:rPr>
          <w:szCs w:val="24"/>
          <w:u w:val="single"/>
        </w:rPr>
        <w:t>mentazione probativa e segnatamente i PERMESSI SIAE.</w:t>
      </w:r>
    </w:p>
    <w:p w:rsidR="00037ED4" w:rsidRDefault="00037ED4" w:rsidP="000A451E">
      <w:pPr>
        <w:suppressAutoHyphens w:val="0"/>
        <w:autoSpaceDN/>
        <w:spacing w:line="360" w:lineRule="auto"/>
        <w:ind w:left="360"/>
        <w:jc w:val="both"/>
        <w:textAlignment w:val="auto"/>
        <w:rPr>
          <w:szCs w:val="24"/>
          <w:u w:val="single"/>
        </w:rPr>
      </w:pPr>
    </w:p>
    <w:p w:rsidR="00037ED4" w:rsidRPr="000A451E" w:rsidRDefault="00037ED4" w:rsidP="000A451E">
      <w:pPr>
        <w:suppressAutoHyphens w:val="0"/>
        <w:autoSpaceDN/>
        <w:spacing w:line="360" w:lineRule="auto"/>
        <w:ind w:left="360"/>
        <w:jc w:val="both"/>
        <w:textAlignment w:val="auto"/>
        <w:rPr>
          <w:szCs w:val="24"/>
          <w:u w:val="single"/>
        </w:rPr>
      </w:pPr>
    </w:p>
    <w:p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rsidR="00A322B1" w:rsidRPr="007301ED" w:rsidRDefault="00A322B1" w:rsidP="00A322B1"/>
    <w:tbl>
      <w:tblPr>
        <w:tblW w:w="95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rsidR="00A322B1"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rsidR="007E3541" w:rsidRPr="007301ED" w:rsidRDefault="007E3541" w:rsidP="00C376A2">
            <w:pPr>
              <w:suppressAutoHyphens w:val="0"/>
              <w:autoSpaceDN/>
              <w:spacing w:after="200" w:line="276" w:lineRule="auto"/>
              <w:textAlignment w:val="auto"/>
              <w:rPr>
                <w:rFonts w:eastAsia="Calibri"/>
                <w:sz w:val="14"/>
                <w:szCs w:val="14"/>
              </w:rPr>
            </w:pPr>
          </w:p>
        </w:tc>
      </w:tr>
      <w:tr w:rsidR="00A322B1" w:rsidRPr="007301ED"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rsidR="00A322B1" w:rsidRPr="007301ED" w:rsidRDefault="00A322B1" w:rsidP="00C376A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rsidTr="00182C73">
              <w:trPr>
                <w:trHeight w:val="482"/>
              </w:trPr>
              <w:tc>
                <w:tcPr>
                  <w:tcW w:w="638"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rsidTr="00182C73">
              <w:trPr>
                <w:gridAfter w:val="1"/>
                <w:wAfter w:w="47" w:type="dxa"/>
                <w:trHeight w:val="324"/>
              </w:trPr>
              <w:tc>
                <w:tcPr>
                  <w:tcW w:w="31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rsidR="00A322B1" w:rsidRPr="007301ED" w:rsidRDefault="00A322B1" w:rsidP="00C376A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rsidR="00A322B1"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Il Legale Rappresentante</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A45B1C" w:rsidRDefault="00D17993" w:rsidP="00984566">
            <w:pPr>
              <w:pStyle w:val="Titolo"/>
              <w:rPr>
                <w:b w:val="0"/>
                <w:sz w:val="22"/>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(firma)</w:t>
            </w:r>
          </w:p>
        </w:tc>
      </w:tr>
    </w:tbl>
    <w:p w:rsidR="00020559" w:rsidRDefault="00020559" w:rsidP="007E3541">
      <w:pPr>
        <w:spacing w:after="120" w:line="288" w:lineRule="auto"/>
      </w:pPr>
    </w:p>
    <w:p w:rsidR="00D17993" w:rsidRDefault="00682C64" w:rsidP="00020559">
      <w:r w:rsidRPr="007301ED">
        <w:t>Si allegano i seguenti documenti (</w:t>
      </w:r>
      <w:r w:rsidRPr="007301ED">
        <w:rPr>
          <w:i/>
        </w:rPr>
        <w:t>barrare</w:t>
      </w:r>
      <w:r w:rsidRPr="007301ED">
        <w:t xml:space="preserve">): </w:t>
      </w:r>
    </w:p>
    <w:p w:rsidR="00020559" w:rsidRDefault="00020559" w:rsidP="00020559"/>
    <w:p w:rsidR="00020559" w:rsidRDefault="00574D03" w:rsidP="00020559">
      <w:pPr>
        <w:numPr>
          <w:ilvl w:val="0"/>
          <w:numId w:val="42"/>
        </w:numPr>
        <w:suppressAutoHyphens w:val="0"/>
        <w:autoSpaceDN/>
        <w:ind w:left="425" w:hanging="425"/>
        <w:contextualSpacing/>
        <w:jc w:val="both"/>
        <w:textAlignment w:val="auto"/>
        <w:rPr>
          <w:szCs w:val="24"/>
          <w:lang w:eastAsia="en-US"/>
        </w:rPr>
      </w:pPr>
      <w:r>
        <w:rPr>
          <w:szCs w:val="24"/>
          <w:lang w:eastAsia="en-US"/>
        </w:rPr>
        <w:t>Scheda</w:t>
      </w:r>
      <w:r w:rsidR="004F48D1" w:rsidRPr="004F48D1">
        <w:rPr>
          <w:szCs w:val="24"/>
          <w:lang w:eastAsia="en-US"/>
        </w:rPr>
        <w:t xml:space="preserve"> di progetto teatrale annuale – progetto di formazione e avviamento al teatro dell’anno 2022</w:t>
      </w:r>
      <w:r w:rsidR="00D64F8E">
        <w:rPr>
          <w:szCs w:val="24"/>
          <w:lang w:eastAsia="en-US"/>
        </w:rPr>
        <w:t xml:space="preserve"> (modulo A)</w:t>
      </w:r>
      <w:r w:rsidR="00020559">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Bilancio progettuale previsionale dell’anno 2022</w:t>
      </w:r>
      <w:r w:rsidR="00D64F8E" w:rsidRPr="00020559">
        <w:rPr>
          <w:szCs w:val="24"/>
          <w:lang w:eastAsia="en-US"/>
        </w:rPr>
        <w:t xml:space="preserve"> (modulo B)</w:t>
      </w:r>
      <w:r w:rsidRPr="00020559">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4F48D1"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Relazione conoscitiva in merito alle attività svolte e ai risultati conseguiti nell’anno 2021</w:t>
      </w:r>
      <w:r w:rsidR="00D64F8E" w:rsidRPr="00020559">
        <w:rPr>
          <w:szCs w:val="24"/>
          <w:lang w:eastAsia="en-US"/>
        </w:rPr>
        <w:t xml:space="preserve"> (m</w:t>
      </w:r>
      <w:r w:rsidR="00D64F8E" w:rsidRPr="00020559">
        <w:rPr>
          <w:szCs w:val="24"/>
          <w:lang w:eastAsia="en-US"/>
        </w:rPr>
        <w:t>o</w:t>
      </w:r>
      <w:r w:rsidR="00D64F8E" w:rsidRPr="00020559">
        <w:rPr>
          <w:szCs w:val="24"/>
          <w:lang w:eastAsia="en-US"/>
        </w:rPr>
        <w:t>dulo C)</w:t>
      </w:r>
      <w:r w:rsidRPr="00020559">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4F48D1" w:rsidRDefault="004F48D1" w:rsidP="00020559">
      <w:pPr>
        <w:numPr>
          <w:ilvl w:val="0"/>
          <w:numId w:val="42"/>
        </w:numPr>
        <w:suppressAutoHyphens w:val="0"/>
        <w:autoSpaceDN/>
        <w:ind w:left="426" w:hanging="426"/>
        <w:contextualSpacing/>
        <w:jc w:val="both"/>
        <w:textAlignment w:val="auto"/>
        <w:rPr>
          <w:szCs w:val="24"/>
          <w:lang w:eastAsia="en-US"/>
        </w:rPr>
      </w:pPr>
      <w:r w:rsidRPr="004F48D1">
        <w:rPr>
          <w:szCs w:val="24"/>
          <w:lang w:eastAsia="en-US"/>
        </w:rPr>
        <w:t xml:space="preserve">Relazione conoscitiva in merito alle attività svolte e ai risultati conseguiti nel </w:t>
      </w:r>
      <w:r w:rsidR="00020559">
        <w:rPr>
          <w:szCs w:val="24"/>
          <w:lang w:eastAsia="en-US"/>
        </w:rPr>
        <w:t>biennio</w:t>
      </w:r>
      <w:r w:rsidRPr="004F48D1">
        <w:rPr>
          <w:szCs w:val="24"/>
          <w:lang w:eastAsia="en-US"/>
        </w:rPr>
        <w:t xml:space="preserve"> 2019-2020</w:t>
      </w:r>
      <w:r w:rsidR="00020559">
        <w:rPr>
          <w:szCs w:val="24"/>
          <w:lang w:eastAsia="en-US"/>
        </w:rPr>
        <w:t xml:space="preserve"> </w:t>
      </w:r>
      <w:r w:rsidR="00CF5AF5">
        <w:rPr>
          <w:szCs w:val="24"/>
          <w:lang w:eastAsia="en-US"/>
        </w:rPr>
        <w:t xml:space="preserve"> (modulo D</w:t>
      </w:r>
      <w:r w:rsidR="00D64F8E">
        <w:rPr>
          <w:szCs w:val="24"/>
          <w:lang w:eastAsia="en-US"/>
        </w:rPr>
        <w:t>)</w:t>
      </w:r>
      <w:r w:rsidRPr="004F48D1">
        <w:rPr>
          <w:szCs w:val="24"/>
          <w:lang w:eastAsia="en-US"/>
        </w:rPr>
        <w:t>;</w:t>
      </w:r>
    </w:p>
    <w:p w:rsidR="00020559" w:rsidRPr="00EC5086" w:rsidRDefault="00020559" w:rsidP="00020559">
      <w:pPr>
        <w:suppressAutoHyphens w:val="0"/>
        <w:autoSpaceDN/>
        <w:ind w:left="426"/>
        <w:contextualSpacing/>
        <w:jc w:val="both"/>
        <w:textAlignment w:val="auto"/>
        <w:rPr>
          <w:sz w:val="14"/>
          <w:szCs w:val="24"/>
          <w:lang w:eastAsia="en-US"/>
        </w:rPr>
      </w:pPr>
    </w:p>
    <w:p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4F48D1">
        <w:rPr>
          <w:szCs w:val="24"/>
          <w:lang w:eastAsia="en-US"/>
        </w:rPr>
        <w:t>Relazione conoscitiva in merito alle due nuove produzion</w:t>
      </w:r>
      <w:r w:rsidR="00D64F8E">
        <w:rPr>
          <w:szCs w:val="24"/>
          <w:lang w:eastAsia="en-US"/>
        </w:rPr>
        <w:t>i</w:t>
      </w:r>
      <w:r w:rsidRPr="004F48D1">
        <w:rPr>
          <w:szCs w:val="24"/>
          <w:lang w:eastAsia="en-US"/>
        </w:rPr>
        <w:t xml:space="preserve"> realizzate nel triennio 2019-2020-2021 (solo per le compagnie professionali)</w:t>
      </w:r>
      <w:r w:rsidR="00CF5AF5">
        <w:rPr>
          <w:szCs w:val="24"/>
          <w:lang w:eastAsia="en-US"/>
        </w:rPr>
        <w:t xml:space="preserve"> (modulo E</w:t>
      </w:r>
      <w:r w:rsidR="00D64F8E">
        <w:rPr>
          <w:szCs w:val="24"/>
          <w:lang w:eastAsia="en-US"/>
        </w:rPr>
        <w:t>)</w:t>
      </w:r>
      <w:r w:rsidRPr="004F48D1">
        <w:rPr>
          <w:szCs w:val="24"/>
          <w:lang w:eastAsia="en-US"/>
        </w:rPr>
        <w:t>;</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bCs/>
          <w:szCs w:val="24"/>
          <w:lang w:eastAsia="en-US"/>
        </w:rPr>
        <w:t>Certificati di agibilità Enpals / Permessi Siae delle 10 rappresentazion</w:t>
      </w:r>
      <w:r w:rsidR="00D64F8E" w:rsidRPr="00020559">
        <w:rPr>
          <w:bCs/>
          <w:szCs w:val="24"/>
          <w:lang w:eastAsia="en-US"/>
        </w:rPr>
        <w:t>i</w:t>
      </w:r>
      <w:r w:rsidRPr="00020559">
        <w:rPr>
          <w:bCs/>
          <w:szCs w:val="24"/>
          <w:lang w:eastAsia="en-US"/>
        </w:rPr>
        <w:t xml:space="preserve"> 2021 non commission</w:t>
      </w:r>
      <w:r w:rsidRPr="00020559">
        <w:rPr>
          <w:bCs/>
          <w:szCs w:val="24"/>
          <w:lang w:eastAsia="en-US"/>
        </w:rPr>
        <w:t>a</w:t>
      </w:r>
      <w:r w:rsidRPr="00020559">
        <w:rPr>
          <w:bCs/>
          <w:szCs w:val="24"/>
          <w:lang w:eastAsia="en-US"/>
        </w:rPr>
        <w:t>te dall’Assessorato competente in materia di cultura (solo per le compagnie professionali);</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rFonts w:ascii="TimesNewRoman" w:hAnsi="TimesNewRoman" w:cs="TimesNewRoman"/>
          <w:color w:val="000000"/>
          <w:szCs w:val="24"/>
          <w:lang w:eastAsia="en-US"/>
        </w:rPr>
        <w:t>Copia di un documento di identità del r</w:t>
      </w:r>
      <w:r w:rsidR="00020559">
        <w:rPr>
          <w:rFonts w:ascii="TimesNewRoman" w:hAnsi="TimesNewRoman" w:cs="TimesNewRoman"/>
          <w:color w:val="000000"/>
          <w:szCs w:val="24"/>
          <w:lang w:eastAsia="en-US"/>
        </w:rPr>
        <w:t>ichiedente in corso di validità;</w:t>
      </w:r>
    </w:p>
    <w:p w:rsidR="00020559" w:rsidRPr="00EC5086" w:rsidRDefault="00020559" w:rsidP="00020559">
      <w:pPr>
        <w:suppressAutoHyphens w:val="0"/>
        <w:autoSpaceDN/>
        <w:ind w:left="425"/>
        <w:contextualSpacing/>
        <w:jc w:val="both"/>
        <w:textAlignment w:val="auto"/>
        <w:rPr>
          <w:sz w:val="14"/>
          <w:szCs w:val="24"/>
          <w:lang w:eastAsia="en-US"/>
        </w:rPr>
      </w:pPr>
    </w:p>
    <w:p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Delega del legale rappresentante al sostituto delegato alla firma della domanda e documento d’identità in corso di validità del delegato alla firma;</w:t>
      </w:r>
    </w:p>
    <w:p w:rsidR="00020559" w:rsidRPr="00EC5086" w:rsidRDefault="00020559" w:rsidP="00020559">
      <w:pPr>
        <w:suppressAutoHyphens w:val="0"/>
        <w:autoSpaceDN/>
        <w:ind w:left="425"/>
        <w:contextualSpacing/>
        <w:jc w:val="both"/>
        <w:textAlignment w:val="auto"/>
        <w:rPr>
          <w:sz w:val="14"/>
          <w:szCs w:val="24"/>
          <w:lang w:eastAsia="en-US"/>
        </w:rPr>
      </w:pPr>
    </w:p>
    <w:p w:rsidR="004F48D1"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Copia fotostatica non autenticata del codice fiscale della persona giuridica richiedente.</w:t>
      </w:r>
    </w:p>
    <w:p w:rsidR="000A451E" w:rsidRDefault="000A451E" w:rsidP="00EC5086">
      <w:pPr>
        <w:rPr>
          <w:rFonts w:eastAsia="Arial Unicode MS"/>
          <w:b/>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020559" w:rsidRPr="00383CE5" w:rsidTr="00E80516">
        <w:tc>
          <w:tcPr>
            <w:tcW w:w="3283"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p>
        </w:tc>
        <w:tc>
          <w:tcPr>
            <w:tcW w:w="3284"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r w:rsidRPr="00383CE5">
              <w:rPr>
                <w:b w:val="0"/>
                <w:szCs w:val="18"/>
              </w:rPr>
              <w:t>______________________</w:t>
            </w:r>
          </w:p>
        </w:tc>
      </w:tr>
      <w:tr w:rsidR="00020559" w:rsidRPr="00383CE5" w:rsidTr="00E80516">
        <w:tc>
          <w:tcPr>
            <w:tcW w:w="3283"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p>
        </w:tc>
        <w:tc>
          <w:tcPr>
            <w:tcW w:w="3284"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r w:rsidRPr="00383CE5">
              <w:rPr>
                <w:b w:val="0"/>
                <w:szCs w:val="18"/>
              </w:rPr>
              <w:t>Il Legale Rappresentante</w:t>
            </w:r>
          </w:p>
        </w:tc>
      </w:tr>
      <w:tr w:rsidR="00020559" w:rsidRPr="00383CE5" w:rsidTr="00E80516">
        <w:tc>
          <w:tcPr>
            <w:tcW w:w="3283" w:type="dxa"/>
            <w:shd w:val="clear" w:color="auto" w:fill="auto"/>
            <w:tcMar>
              <w:top w:w="0" w:type="dxa"/>
              <w:left w:w="70" w:type="dxa"/>
              <w:bottom w:w="0" w:type="dxa"/>
              <w:right w:w="70" w:type="dxa"/>
            </w:tcMar>
            <w:vAlign w:val="center"/>
          </w:tcPr>
          <w:p w:rsidR="00020559" w:rsidRPr="00A45B1C" w:rsidRDefault="00020559" w:rsidP="00E80516">
            <w:pPr>
              <w:pStyle w:val="Titolo"/>
              <w:rPr>
                <w:b w:val="0"/>
                <w:sz w:val="22"/>
              </w:rPr>
            </w:pPr>
          </w:p>
        </w:tc>
        <w:tc>
          <w:tcPr>
            <w:tcW w:w="3284"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p>
        </w:tc>
        <w:tc>
          <w:tcPr>
            <w:tcW w:w="3284" w:type="dxa"/>
            <w:shd w:val="clear" w:color="auto" w:fill="auto"/>
            <w:tcMar>
              <w:top w:w="0" w:type="dxa"/>
              <w:left w:w="70" w:type="dxa"/>
              <w:bottom w:w="0" w:type="dxa"/>
              <w:right w:w="70" w:type="dxa"/>
            </w:tcMar>
            <w:vAlign w:val="center"/>
          </w:tcPr>
          <w:p w:rsidR="00020559" w:rsidRPr="00383CE5" w:rsidRDefault="00020559" w:rsidP="00E80516">
            <w:pPr>
              <w:pStyle w:val="Titolo"/>
              <w:rPr>
                <w:b w:val="0"/>
                <w:szCs w:val="18"/>
              </w:rPr>
            </w:pPr>
            <w:r w:rsidRPr="00383CE5">
              <w:rPr>
                <w:b w:val="0"/>
                <w:szCs w:val="18"/>
              </w:rPr>
              <w:t>(firma)</w:t>
            </w:r>
          </w:p>
        </w:tc>
      </w:tr>
    </w:tbl>
    <w:p w:rsidR="00EC5086" w:rsidRDefault="00EC5086"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bookmarkStart w:id="1" w:name="_GoBack"/>
      <w:bookmarkEnd w:id="1"/>
      <w:r w:rsidRPr="007116AB">
        <w:rPr>
          <w:b/>
          <w:i/>
          <w:sz w:val="22"/>
          <w:szCs w:val="22"/>
        </w:rPr>
        <w:t xml:space="preserve">INFORMATIVA AI SENSI DELL’ART. 13 DEL REGOLAMENTO UE 2016/679 </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TITOLARE DEL TRATTAMENTO DEI DATI E DATI DI CONTATTO</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titolare del trattamento dei dati è 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 xml:space="preserve">, in persona del legale rappresentante pro tempore, con sede in Piazza </w:t>
      </w:r>
      <w:proofErr w:type="spellStart"/>
      <w:r w:rsidRPr="007116AB">
        <w:rPr>
          <w:sz w:val="22"/>
          <w:szCs w:val="22"/>
        </w:rPr>
        <w:t>Deffeyes</w:t>
      </w:r>
      <w:proofErr w:type="spellEnd"/>
      <w:r w:rsidRPr="007116AB">
        <w:rPr>
          <w:sz w:val="22"/>
          <w:szCs w:val="22"/>
        </w:rPr>
        <w:t xml:space="preserve">, 1 – Aosta, contattabile all’indirizzo </w:t>
      </w:r>
      <w:proofErr w:type="spellStart"/>
      <w:r w:rsidRPr="007116AB">
        <w:rPr>
          <w:sz w:val="22"/>
          <w:szCs w:val="22"/>
        </w:rPr>
        <w:t>pec</w:t>
      </w:r>
      <w:proofErr w:type="spellEnd"/>
      <w:r w:rsidRPr="007116AB">
        <w:rPr>
          <w:sz w:val="22"/>
          <w:szCs w:val="22"/>
        </w:rPr>
        <w:t xml:space="preserve">: </w:t>
      </w:r>
      <w:hyperlink r:id="rId10" w:history="1">
        <w:r w:rsidRPr="007116AB">
          <w:rPr>
            <w:color w:val="0000FF"/>
            <w:sz w:val="22"/>
            <w:szCs w:val="22"/>
            <w:u w:val="single"/>
          </w:rPr>
          <w:t>segret</w:t>
        </w:r>
        <w:r w:rsidRPr="007116AB">
          <w:rPr>
            <w:color w:val="0000FF"/>
            <w:sz w:val="22"/>
            <w:szCs w:val="22"/>
            <w:u w:val="single"/>
          </w:rPr>
          <w:t>a</w:t>
        </w:r>
        <w:r w:rsidRPr="007116AB">
          <w:rPr>
            <w:color w:val="0000FF"/>
            <w:sz w:val="22"/>
            <w:szCs w:val="22"/>
            <w:u w:val="single"/>
          </w:rPr>
          <w:t>rio_generale@pec.regione.vda.it</w:t>
        </w:r>
      </w:hyperlink>
      <w:r w:rsidRPr="007116AB">
        <w:rPr>
          <w:sz w:val="22"/>
          <w:szCs w:val="22"/>
        </w:rPr>
        <w:t xml:space="preserve">. </w:t>
      </w:r>
    </w:p>
    <w:p w:rsidR="000A451E" w:rsidRPr="007116AB" w:rsidRDefault="000A451E" w:rsidP="000A451E">
      <w:pPr>
        <w:suppressAutoHyphens w:val="0"/>
        <w:autoSpaceDN/>
        <w:spacing w:line="240" w:lineRule="atLeast"/>
        <w:jc w:val="both"/>
        <w:textAlignment w:val="auto"/>
        <w:rPr>
          <w:sz w:val="22"/>
          <w:szCs w:val="22"/>
        </w:rPr>
      </w:pP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DELEGATO AL TRATTAMENTO</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delegato al trattamento è dirigente responsabile della struttura organizzativa: “ATTIVITÀ CU</w:t>
      </w:r>
      <w:r w:rsidR="00E069EF" w:rsidRPr="007116AB">
        <w:rPr>
          <w:sz w:val="22"/>
          <w:szCs w:val="22"/>
        </w:rPr>
        <w:t>LT</w:t>
      </w:r>
      <w:r w:rsidRPr="007116AB">
        <w:rPr>
          <w:sz w:val="22"/>
          <w:szCs w:val="22"/>
        </w:rPr>
        <w:t>URALI”.</w:t>
      </w:r>
    </w:p>
    <w:p w:rsidR="000A451E" w:rsidRPr="007116AB" w:rsidRDefault="000A451E" w:rsidP="000A451E">
      <w:pPr>
        <w:suppressAutoHyphens w:val="0"/>
        <w:autoSpaceDN/>
        <w:spacing w:line="240" w:lineRule="atLeast"/>
        <w:jc w:val="both"/>
        <w:textAlignment w:val="auto"/>
        <w:rPr>
          <w:sz w:val="22"/>
          <w:szCs w:val="22"/>
        </w:rPr>
      </w:pP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DATI DI CONTATTO DEL RESPONSABILE DELLA PROTEZIONE DEI DATI</w:t>
      </w:r>
    </w:p>
    <w:p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Il responsabile della protezione dei dati (DPO) della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 inc</w:t>
      </w:r>
      <w:r w:rsidRPr="007116AB">
        <w:rPr>
          <w:sz w:val="22"/>
          <w:szCs w:val="22"/>
        </w:rPr>
        <w:t>a</w:t>
      </w:r>
      <w:r w:rsidRPr="007116AB">
        <w:rPr>
          <w:sz w:val="22"/>
          <w:szCs w:val="22"/>
        </w:rPr>
        <w:t xml:space="preserve">ricato di garantire il rispetto delle norme per la tutela della privacy, è raggiungibile ai seguenti indirizzi PEC: </w:t>
      </w:r>
      <w:hyperlink r:id="rId11" w:history="1">
        <w:r w:rsidRPr="007116AB">
          <w:rPr>
            <w:color w:val="0000FF"/>
            <w:sz w:val="22"/>
            <w:szCs w:val="22"/>
            <w:u w:val="single"/>
          </w:rPr>
          <w:t>privacy@pec.regione.vda.it</w:t>
        </w:r>
      </w:hyperlink>
      <w:r w:rsidRPr="007116AB">
        <w:rPr>
          <w:sz w:val="22"/>
          <w:szCs w:val="22"/>
        </w:rPr>
        <w:t xml:space="preserve"> (per i titolari di una casella di posta elettronica certificata) o PEI: </w:t>
      </w:r>
      <w:hyperlink r:id="rId12" w:history="1">
        <w:r w:rsidRPr="007116AB">
          <w:rPr>
            <w:rStyle w:val="Collegamentoipertestuale"/>
            <w:sz w:val="22"/>
            <w:szCs w:val="22"/>
          </w:rPr>
          <w:t>priv</w:t>
        </w:r>
        <w:r w:rsidRPr="007116AB">
          <w:rPr>
            <w:rStyle w:val="Collegamentoipertestuale"/>
            <w:sz w:val="22"/>
            <w:szCs w:val="22"/>
          </w:rPr>
          <w:t>a</w:t>
        </w:r>
        <w:r w:rsidRPr="007116AB">
          <w:rPr>
            <w:rStyle w:val="Collegamentoipertestuale"/>
            <w:sz w:val="22"/>
            <w:szCs w:val="22"/>
          </w:rPr>
          <w:t>cy@regione.vda.it</w:t>
        </w:r>
      </w:hyperlink>
      <w:r w:rsidRPr="007116AB">
        <w:rPr>
          <w:sz w:val="22"/>
          <w:szCs w:val="22"/>
        </w:rPr>
        <w:t>. con una comunicazione avente la seguente intestazione “all’attenzione del DPO della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FINALITÀ DEL TRATTAMENTO</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forniti  sono trattati per consentire l’accesso al finanziamento regionale previsto dalla legge regionale 17 </w:t>
      </w:r>
      <w:r w:rsidR="00E069EF" w:rsidRPr="007116AB">
        <w:rPr>
          <w:sz w:val="22"/>
          <w:szCs w:val="22"/>
        </w:rPr>
        <w:t>dicembre 1997, n. 4</w:t>
      </w:r>
      <w:r w:rsidRPr="007116AB">
        <w:rPr>
          <w:sz w:val="22"/>
          <w:szCs w:val="22"/>
        </w:rPr>
        <w:t>5.</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COMUNICAZIONE E DIFFUSIONE DEI DATI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sono trattati dal personale della Struttura organizzativa “ATTIVITÀ CU</w:t>
      </w:r>
      <w:r w:rsidR="00E069EF" w:rsidRPr="007116AB">
        <w:rPr>
          <w:sz w:val="22"/>
          <w:szCs w:val="22"/>
        </w:rPr>
        <w:t>LT</w:t>
      </w:r>
      <w:r w:rsidRPr="007116AB">
        <w:rPr>
          <w:sz w:val="22"/>
          <w:szCs w:val="22"/>
        </w:rPr>
        <w:t xml:space="preserve">URALI”.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potranno essere altresì trattati dal personale di altri uffici dell’Amministrazione regionale, per il pers</w:t>
      </w:r>
      <w:r w:rsidRPr="007116AB">
        <w:rPr>
          <w:sz w:val="22"/>
          <w:szCs w:val="22"/>
        </w:rPr>
        <w:t>e</w:t>
      </w:r>
      <w:r w:rsidRPr="007116AB">
        <w:rPr>
          <w:sz w:val="22"/>
          <w:szCs w:val="22"/>
        </w:rPr>
        <w:t xml:space="preserve">guimento delle sole finalità del trattamento.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potranno inoltre essere comunicati a soggetti terzi ai quali la comunicazione sia prevista per legge, a</w:t>
      </w:r>
      <w:r w:rsidRPr="007116AB">
        <w:rPr>
          <w:sz w:val="22"/>
          <w:szCs w:val="22"/>
        </w:rPr>
        <w:t>n</w:t>
      </w:r>
      <w:r w:rsidRPr="007116AB">
        <w:rPr>
          <w:sz w:val="22"/>
          <w:szCs w:val="22"/>
        </w:rPr>
        <w:t xml:space="preserve">che ai fini della verifica sulle veridicità dei dati dichiarati. </w:t>
      </w:r>
    </w:p>
    <w:p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PERIODO DI CONSERVAZIONE DEI DATI</w:t>
      </w:r>
    </w:p>
    <w:p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 dati saranno conservati per il tempo strettamente necessario al perseguimento della/e finalità del trattame</w:t>
      </w:r>
      <w:r w:rsidRPr="007116AB">
        <w:rPr>
          <w:sz w:val="22"/>
          <w:szCs w:val="22"/>
        </w:rPr>
        <w:t>n</w:t>
      </w:r>
      <w:r w:rsidRPr="007116AB">
        <w:rPr>
          <w:sz w:val="22"/>
          <w:szCs w:val="22"/>
        </w:rPr>
        <w:t>to, e, oltre, secondo i criteri suggeriti dalla normativa vigente in materia di conservazione, anche ai fini di a</w:t>
      </w:r>
      <w:r w:rsidRPr="007116AB">
        <w:rPr>
          <w:sz w:val="22"/>
          <w:szCs w:val="22"/>
        </w:rPr>
        <w:t>r</w:t>
      </w:r>
      <w:r w:rsidRPr="007116AB">
        <w:rPr>
          <w:sz w:val="22"/>
          <w:szCs w:val="22"/>
        </w:rPr>
        <w:t>chiviazione dei documenti amministrativi, e comunque di rispetto dei principi di liceità, necessità, propo</w:t>
      </w:r>
      <w:r w:rsidRPr="007116AB">
        <w:rPr>
          <w:sz w:val="22"/>
          <w:szCs w:val="22"/>
        </w:rPr>
        <w:t>r</w:t>
      </w:r>
      <w:r w:rsidRPr="007116AB">
        <w:rPr>
          <w:sz w:val="22"/>
          <w:szCs w:val="22"/>
        </w:rPr>
        <w:t>zionalità, nonché per le finalità per le quali i dati sono stati raccolti.</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DIRITTI DELL’INTERESSATO</w:t>
      </w:r>
    </w:p>
    <w:p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L’interessato potrà in ogni tempo esercitare i diritti di cui agli artt. 15 e ss. del Regolamento. In particolare potrà richiedere la rettifica o la cancellazione dei dati personali o la limitazione del trattamento dei dati o o</w:t>
      </w:r>
      <w:r w:rsidRPr="007116AB">
        <w:rPr>
          <w:sz w:val="22"/>
          <w:szCs w:val="22"/>
        </w:rPr>
        <w:t>p</w:t>
      </w:r>
      <w:r w:rsidRPr="007116AB">
        <w:rPr>
          <w:sz w:val="22"/>
          <w:szCs w:val="22"/>
        </w:rPr>
        <w:t>porsi al trattamento nei casi ivi previsti, inviando l’istanza al DPO della Regione autonoma Valle d’Aosta/</w:t>
      </w:r>
      <w:proofErr w:type="spellStart"/>
      <w:r w:rsidRPr="007116AB">
        <w:rPr>
          <w:sz w:val="22"/>
          <w:szCs w:val="22"/>
        </w:rPr>
        <w:t>Vallée</w:t>
      </w:r>
      <w:proofErr w:type="spellEnd"/>
      <w:r w:rsidRPr="007116AB">
        <w:rPr>
          <w:sz w:val="22"/>
          <w:szCs w:val="22"/>
        </w:rPr>
        <w:t xml:space="preserve"> d’</w:t>
      </w:r>
      <w:proofErr w:type="spellStart"/>
      <w:r w:rsidRPr="007116AB">
        <w:rPr>
          <w:sz w:val="22"/>
          <w:szCs w:val="22"/>
        </w:rPr>
        <w:t>Aoste</w:t>
      </w:r>
      <w:proofErr w:type="spellEnd"/>
      <w:r w:rsidRPr="007116AB">
        <w:rPr>
          <w:sz w:val="22"/>
          <w:szCs w:val="22"/>
        </w:rPr>
        <w:t>, raggiungibile agli indirizzi indicati nella presente informativa.</w:t>
      </w:r>
    </w:p>
    <w:p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RECLAMO AL GARANTE PER LA PROTEZIONE DEI DATI</w:t>
      </w:r>
    </w:p>
    <w:p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 xml:space="preserve">L’interessato, se ritiene che il trattamento dei dati personali sia avvenuto in violazione di quanto previsto </w:t>
      </w:r>
      <w:proofErr w:type="spellStart"/>
      <w:r w:rsidRPr="007116AB">
        <w:rPr>
          <w:sz w:val="22"/>
          <w:szCs w:val="22"/>
        </w:rPr>
        <w:t>sal</w:t>
      </w:r>
      <w:proofErr w:type="spellEnd"/>
      <w:r w:rsidRPr="007116AB">
        <w:rPr>
          <w:sz w:val="22"/>
          <w:szCs w:val="22"/>
        </w:rPr>
        <w:t xml:space="preserve"> Regolamento UE 2016/679, ha diritto di proporre reclamo al Garante per la protezione dei dati personali, si sensi dell’art. 77 del Regolamento, utilizzando gli estremi di contatto reperibili sul sito </w:t>
      </w:r>
      <w:hyperlink r:id="rId13" w:history="1">
        <w:r w:rsidRPr="007116AB">
          <w:rPr>
            <w:color w:val="0000FF"/>
            <w:sz w:val="22"/>
            <w:szCs w:val="22"/>
            <w:u w:val="single"/>
          </w:rPr>
          <w:t>www.garanteprivacy.it</w:t>
        </w:r>
      </w:hyperlink>
      <w:r w:rsidRPr="007116AB">
        <w:rPr>
          <w:sz w:val="22"/>
          <w:szCs w:val="22"/>
        </w:rPr>
        <w:t>.</w:t>
      </w:r>
    </w:p>
    <w:p w:rsidR="000A451E" w:rsidRPr="007116AB" w:rsidRDefault="000A451E" w:rsidP="000A451E">
      <w:pPr>
        <w:suppressAutoHyphens w:val="0"/>
        <w:autoSpaceDN/>
        <w:spacing w:after="120" w:line="240" w:lineRule="atLeast"/>
        <w:jc w:val="both"/>
        <w:textAlignment w:val="auto"/>
        <w:rPr>
          <w:sz w:val="22"/>
          <w:szCs w:val="22"/>
        </w:rPr>
      </w:pPr>
    </w:p>
    <w:p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La comunicazione di dati person</w:t>
      </w:r>
      <w:r w:rsidR="005F1259" w:rsidRPr="007116AB">
        <w:rPr>
          <w:sz w:val="22"/>
          <w:szCs w:val="22"/>
        </w:rPr>
        <w:t xml:space="preserve">ali riferiti ai soggetti terzi </w:t>
      </w:r>
      <w:r w:rsidRPr="007116AB">
        <w:rPr>
          <w:sz w:val="22"/>
          <w:szCs w:val="22"/>
        </w:rPr>
        <w:t xml:space="preserve"> è prevista dalla richiamata legge regionale; non si rende pertanto necessario, ai sensi di quanto previsto dall’articolo 14, paragrafo 5, lettera c) del Regolamento UE 2016/679, il rilascio di un’informativa ai predetti soggetti.</w:t>
      </w:r>
    </w:p>
    <w:p w:rsidR="000A451E" w:rsidRPr="007116AB" w:rsidRDefault="000A451E" w:rsidP="000A451E">
      <w:pPr>
        <w:rPr>
          <w:sz w:val="22"/>
          <w:szCs w:val="22"/>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7116AB" w:rsidTr="006B08E5">
        <w:tc>
          <w:tcPr>
            <w:tcW w:w="3283"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r w:rsidRPr="007116AB">
              <w:rPr>
                <w:b w:val="0"/>
                <w:sz w:val="22"/>
                <w:szCs w:val="22"/>
              </w:rPr>
              <w:t>______________________</w:t>
            </w:r>
          </w:p>
        </w:tc>
        <w:tc>
          <w:tcPr>
            <w:tcW w:w="3284"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r w:rsidRPr="007116AB">
              <w:rPr>
                <w:b w:val="0"/>
                <w:sz w:val="22"/>
                <w:szCs w:val="22"/>
              </w:rPr>
              <w:t>______________________</w:t>
            </w:r>
          </w:p>
        </w:tc>
      </w:tr>
      <w:tr w:rsidR="000A451E" w:rsidRPr="007116AB" w:rsidTr="006B08E5">
        <w:tc>
          <w:tcPr>
            <w:tcW w:w="3283"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r w:rsidRPr="007116AB">
              <w:rPr>
                <w:b w:val="0"/>
                <w:sz w:val="22"/>
                <w:szCs w:val="22"/>
              </w:rPr>
              <w:t>(Luogo e data)</w:t>
            </w:r>
          </w:p>
        </w:tc>
        <w:tc>
          <w:tcPr>
            <w:tcW w:w="3284"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r w:rsidRPr="007116AB">
              <w:rPr>
                <w:b w:val="0"/>
                <w:sz w:val="22"/>
                <w:szCs w:val="22"/>
              </w:rPr>
              <w:t>Il Legale Rappresentante</w:t>
            </w:r>
          </w:p>
        </w:tc>
      </w:tr>
      <w:tr w:rsidR="000A451E" w:rsidRPr="007116AB" w:rsidTr="006B08E5">
        <w:tc>
          <w:tcPr>
            <w:tcW w:w="3283"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p>
        </w:tc>
        <w:tc>
          <w:tcPr>
            <w:tcW w:w="3284" w:type="dxa"/>
            <w:shd w:val="clear" w:color="auto" w:fill="auto"/>
            <w:tcMar>
              <w:top w:w="0" w:type="dxa"/>
              <w:left w:w="70" w:type="dxa"/>
              <w:bottom w:w="0" w:type="dxa"/>
              <w:right w:w="70" w:type="dxa"/>
            </w:tcMar>
            <w:vAlign w:val="center"/>
          </w:tcPr>
          <w:p w:rsidR="000A451E" w:rsidRPr="007116AB" w:rsidRDefault="000A451E" w:rsidP="006B08E5">
            <w:pPr>
              <w:pStyle w:val="Titolo"/>
              <w:rPr>
                <w:b w:val="0"/>
                <w:sz w:val="22"/>
                <w:szCs w:val="22"/>
              </w:rPr>
            </w:pPr>
            <w:r w:rsidRPr="007116AB">
              <w:rPr>
                <w:b w:val="0"/>
                <w:sz w:val="22"/>
                <w:szCs w:val="22"/>
              </w:rPr>
              <w:t>(firma)</w:t>
            </w:r>
          </w:p>
        </w:tc>
      </w:tr>
    </w:tbl>
    <w:p w:rsidR="000A451E" w:rsidRPr="007116AB" w:rsidRDefault="000A451E" w:rsidP="002A1DF3">
      <w:pPr>
        <w:jc w:val="center"/>
        <w:rPr>
          <w:rFonts w:eastAsia="Arial Unicode MS"/>
          <w:b/>
          <w:sz w:val="22"/>
          <w:szCs w:val="22"/>
        </w:rPr>
      </w:pPr>
    </w:p>
    <w:p w:rsidR="000A451E" w:rsidRPr="007116AB" w:rsidRDefault="000A451E" w:rsidP="000A451E">
      <w:pPr>
        <w:rPr>
          <w:rFonts w:eastAsia="Arial Unicode MS"/>
          <w:b/>
          <w:sz w:val="22"/>
          <w:szCs w:val="22"/>
        </w:rPr>
      </w:pPr>
    </w:p>
    <w:sectPr w:rsidR="000A451E" w:rsidRPr="007116AB" w:rsidSect="001E6546">
      <w:footerReference w:type="default" r:id="rId14"/>
      <w:headerReference w:type="first" r:id="rId15"/>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A9" w:rsidRDefault="004A7DA9">
      <w:r>
        <w:separator/>
      </w:r>
    </w:p>
  </w:endnote>
  <w:endnote w:type="continuationSeparator" w:id="0">
    <w:p w:rsidR="004A7DA9" w:rsidRDefault="004A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15704"/>
      <w:docPartObj>
        <w:docPartGallery w:val="Page Numbers (Bottom of Page)"/>
        <w:docPartUnique/>
      </w:docPartObj>
    </w:sdtPr>
    <w:sdtEndPr/>
    <w:sdtContent>
      <w:p w:rsidR="00B72487" w:rsidRDefault="00B72487">
        <w:pPr>
          <w:pStyle w:val="Pidipagina"/>
          <w:jc w:val="right"/>
        </w:pPr>
        <w:r>
          <w:fldChar w:fldCharType="begin"/>
        </w:r>
        <w:r>
          <w:instrText>PAGE   \* MERGEFORMAT</w:instrText>
        </w:r>
        <w:r>
          <w:fldChar w:fldCharType="separate"/>
        </w:r>
        <w:r w:rsidR="00EC5086">
          <w:rPr>
            <w:noProof/>
          </w:rPr>
          <w:t>8</w:t>
        </w:r>
        <w:r>
          <w:fldChar w:fldCharType="end"/>
        </w:r>
      </w:p>
    </w:sdtContent>
  </w:sdt>
  <w:p w:rsidR="006A7BAC" w:rsidRDefault="006A7B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A9" w:rsidRDefault="004A7DA9">
      <w:r>
        <w:rPr>
          <w:color w:val="000000"/>
        </w:rPr>
        <w:separator/>
      </w:r>
    </w:p>
  </w:footnote>
  <w:footnote w:type="continuationSeparator" w:id="0">
    <w:p w:rsidR="004A7DA9" w:rsidRDefault="004A7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2648FC" w:rsidTr="002648FC">
      <w:trPr>
        <w:trHeight w:val="1479"/>
      </w:trPr>
      <w:tc>
        <w:tcPr>
          <w:tcW w:w="3453" w:type="dxa"/>
        </w:tcPr>
        <w:p w:rsidR="002648FC" w:rsidRDefault="002648FC" w:rsidP="002648FC">
          <w:pPr>
            <w:tabs>
              <w:tab w:val="center" w:pos="4819"/>
              <w:tab w:val="right" w:pos="9638"/>
            </w:tabs>
            <w:suppressAutoHyphens w:val="0"/>
            <w:autoSpaceDN/>
            <w:textAlignment w:val="auto"/>
            <w:rPr>
              <w:noProof/>
              <w:szCs w:val="24"/>
            </w:rPr>
          </w:pPr>
          <w:r>
            <w:rPr>
              <w:noProof/>
              <w:szCs w:val="24"/>
            </w:rPr>
            <w:t>Spazio riservato al protocollo</w:t>
          </w: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tc>
    </w:tr>
  </w:tbl>
  <w:p w:rsidR="008C33D5" w:rsidRPr="007301ED" w:rsidRDefault="008C33D5" w:rsidP="00481693">
    <w:pPr>
      <w:shd w:val="clear" w:color="auto" w:fill="FFFFFF"/>
      <w:tabs>
        <w:tab w:val="left" w:pos="5387"/>
      </w:tabs>
      <w:ind w:left="3828"/>
    </w:pPr>
    <w:r>
      <w:tab/>
    </w:r>
    <w:r w:rsidRPr="007301ED">
      <w:t>Regione autonoma Valle d’Aosta</w:t>
    </w:r>
  </w:p>
  <w:p w:rsidR="008C33D5" w:rsidRPr="007301ED" w:rsidRDefault="008C33D5"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35736836" wp14:editId="2771AA2C">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1E6546">
      <w:t>Beni culturali,</w:t>
    </w:r>
    <w:r w:rsidR="00144973">
      <w:t xml:space="preserve"> Turismo, </w:t>
    </w:r>
    <w:r w:rsidR="001E6546">
      <w:t xml:space="preserve">    Sport e </w:t>
    </w:r>
    <w:r w:rsidR="00144973">
      <w:t>Commercio</w:t>
    </w:r>
  </w:p>
  <w:p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rsidR="008C33D5" w:rsidRPr="007301ED" w:rsidRDefault="008C33D5" w:rsidP="001E6546">
    <w:pPr>
      <w:tabs>
        <w:tab w:val="left" w:pos="5387"/>
      </w:tabs>
      <w:ind w:left="5387" w:right="-143"/>
    </w:pPr>
    <w:r w:rsidRPr="007301ED">
      <w:t xml:space="preserve">Piazza </w:t>
    </w:r>
    <w:proofErr w:type="spellStart"/>
    <w:r w:rsidRPr="007301ED">
      <w:t>Deffeyes</w:t>
    </w:r>
    <w:proofErr w:type="spellEnd"/>
    <w:r w:rsidRPr="007301ED">
      <w:t>, n. 1</w:t>
    </w:r>
  </w:p>
  <w:p w:rsidR="008C33D5" w:rsidRPr="007301ED" w:rsidRDefault="008C33D5" w:rsidP="001E6546">
    <w:pPr>
      <w:shd w:val="clear" w:color="auto" w:fill="FFFFFF"/>
      <w:tabs>
        <w:tab w:val="left" w:pos="5040"/>
        <w:tab w:val="left" w:pos="5387"/>
      </w:tabs>
      <w:ind w:left="5387"/>
    </w:pPr>
    <w:r w:rsidRPr="007301ED">
      <w:t xml:space="preserve">11100 AOSTA </w:t>
    </w:r>
  </w:p>
  <w:p w:rsidR="001E6546" w:rsidRDefault="004A7DA9"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rsidR="001E6546" w:rsidRPr="008C33D5" w:rsidRDefault="001E6546" w:rsidP="001E6546">
    <w:pPr>
      <w:tabs>
        <w:tab w:val="left" w:pos="5387"/>
      </w:tabs>
      <w:spacing w:after="120"/>
      <w:ind w:left="5387" w:right="-285"/>
    </w:pPr>
    <w:r>
      <w:t>Tel. +39 – 0165.273339</w:t>
    </w:r>
  </w:p>
  <w:p w:rsidR="008C33D5" w:rsidRDefault="008C33D5" w:rsidP="0029571E">
    <w:pPr>
      <w:ind w:right="144"/>
      <w:jc w:val="center"/>
      <w:rPr>
        <w:b/>
        <w:smallCaps/>
        <w:color w:val="000000"/>
        <w:sz w:val="10"/>
        <w:szCs w:val="28"/>
      </w:rPr>
    </w:pPr>
    <w:bookmarkStart w:id="2" w:name="_Hlk15465680"/>
  </w:p>
  <w:p w:rsidR="001E6546" w:rsidRPr="001E6546" w:rsidRDefault="001E6546" w:rsidP="0029571E">
    <w:pPr>
      <w:ind w:right="144"/>
      <w:jc w:val="center"/>
      <w:rPr>
        <w:b/>
        <w:smallCaps/>
        <w:color w:val="000000"/>
        <w:sz w:val="10"/>
        <w:szCs w:val="28"/>
      </w:rPr>
    </w:pPr>
  </w:p>
  <w:p w:rsidR="00037ED4" w:rsidRDefault="00037ED4" w:rsidP="0029571E">
    <w:pPr>
      <w:ind w:right="144"/>
      <w:jc w:val="center"/>
      <w:rPr>
        <w:b/>
        <w:smallCaps/>
        <w:color w:val="000000"/>
        <w:sz w:val="36"/>
        <w:szCs w:val="28"/>
      </w:rPr>
    </w:pPr>
  </w:p>
  <w:p w:rsidR="008A44DA" w:rsidRPr="00F85BAF" w:rsidRDefault="006C505A" w:rsidP="0029571E">
    <w:pPr>
      <w:ind w:right="144"/>
      <w:jc w:val="center"/>
      <w:rPr>
        <w:b/>
        <w:smallCaps/>
        <w:color w:val="000000"/>
        <w:sz w:val="28"/>
        <w:szCs w:val="28"/>
      </w:rPr>
    </w:pPr>
    <w:r>
      <w:rPr>
        <w:b/>
        <w:smallCaps/>
        <w:color w:val="000000"/>
        <w:sz w:val="36"/>
        <w:szCs w:val="28"/>
      </w:rPr>
      <w:t>legge regionale 19 dicembre 1997, n. 45</w:t>
    </w:r>
  </w:p>
  <w:p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3A3EB5">
      <w:rPr>
        <w:b/>
        <w:bCs/>
        <w:smallCaps/>
        <w:color w:val="000000"/>
        <w:sz w:val="28"/>
        <w:szCs w:val="28"/>
      </w:rPr>
      <w:t>A FAVORE DELL’ATTIVITÀ TEATRALE LOCALE</w:t>
    </w:r>
  </w:p>
  <w:p w:rsidR="00037ED4" w:rsidRPr="00A53E77" w:rsidRDefault="00037ED4" w:rsidP="0029571E">
    <w:pPr>
      <w:ind w:right="144"/>
      <w:jc w:val="center"/>
      <w:rPr>
        <w:b/>
        <w:bCs/>
        <w:smallCaps/>
        <w:color w:val="000000"/>
        <w:sz w:val="28"/>
        <w:szCs w:val="28"/>
      </w:rPr>
    </w:pPr>
  </w:p>
  <w:p w:rsidR="00037ED4"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763235">
      <w:rPr>
        <w:b/>
        <w:bCs/>
        <w:smallCaps/>
        <w:color w:val="000000"/>
        <w:sz w:val="28"/>
        <w:szCs w:val="28"/>
      </w:rPr>
      <w:t>2</w:t>
    </w:r>
    <w:r w:rsidR="006A35BA">
      <w:rPr>
        <w:b/>
        <w:bCs/>
        <w:smallCaps/>
        <w:color w:val="000000"/>
        <w:sz w:val="28"/>
        <w:szCs w:val="28"/>
      </w:rPr>
      <w:t xml:space="preserve"> </w:t>
    </w:r>
    <w:r w:rsidR="00037ED4">
      <w:rPr>
        <w:b/>
        <w:bCs/>
        <w:smallCaps/>
        <w:color w:val="000000"/>
        <w:sz w:val="28"/>
        <w:szCs w:val="28"/>
      </w:rPr>
      <w:t>–</w:t>
    </w:r>
  </w:p>
  <w:p w:rsidR="00FB7B87" w:rsidRPr="00A53E77" w:rsidRDefault="00F76126" w:rsidP="00F76126">
    <w:pPr>
      <w:tabs>
        <w:tab w:val="center" w:pos="4747"/>
        <w:tab w:val="left" w:pos="6087"/>
      </w:tabs>
      <w:ind w:right="144"/>
      <w:rPr>
        <w:b/>
        <w:bCs/>
        <w:smallCaps/>
        <w:color w:val="000000"/>
        <w:sz w:val="28"/>
        <w:szCs w:val="28"/>
      </w:rPr>
    </w:pPr>
    <w:r>
      <w:rPr>
        <w:b/>
        <w:bCs/>
        <w:smallCaps/>
        <w:color w:val="000000"/>
        <w:sz w:val="28"/>
        <w:szCs w:val="28"/>
      </w:rPr>
      <w:tab/>
    </w:r>
  </w:p>
  <w:bookmarkEnd w:id="2"/>
  <w:p w:rsidR="008A44DA" w:rsidRDefault="004A7DA9">
    <w:pPr>
      <w:widowControl w:val="0"/>
      <w:tabs>
        <w:tab w:val="left" w:pos="8655"/>
      </w:tabs>
      <w:rPr>
        <w:rFonts w:ascii="Tahoma" w:hAnsi="Tahoma" w:cs="Tahom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9411B77"/>
    <w:multiLevelType w:val="hybridMultilevel"/>
    <w:tmpl w:val="A50ADC98"/>
    <w:lvl w:ilvl="0" w:tplc="DCE4A584">
      <w:start w:val="1"/>
      <w:numFmt w:val="bullet"/>
      <w:lvlText w:val="□"/>
      <w:lvlJc w:val="left"/>
      <w:pPr>
        <w:ind w:left="720" w:hanging="360"/>
      </w:pPr>
      <w:rPr>
        <w:rFonts w:ascii="Arial" w:hAnsi="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C697D0F"/>
    <w:multiLevelType w:val="hybridMultilevel"/>
    <w:tmpl w:val="020274BE"/>
    <w:lvl w:ilvl="0" w:tplc="7B48E1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2">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7">
    <w:nsid w:val="711460C8"/>
    <w:multiLevelType w:val="hybridMultilevel"/>
    <w:tmpl w:val="718468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40"/>
  </w:num>
  <w:num w:numId="3">
    <w:abstractNumId w:val="17"/>
  </w:num>
  <w:num w:numId="4">
    <w:abstractNumId w:val="30"/>
  </w:num>
  <w:num w:numId="5">
    <w:abstractNumId w:val="31"/>
  </w:num>
  <w:num w:numId="6">
    <w:abstractNumId w:val="24"/>
  </w:num>
  <w:num w:numId="7">
    <w:abstractNumId w:val="31"/>
  </w:num>
  <w:num w:numId="8">
    <w:abstractNumId w:val="22"/>
  </w:num>
  <w:num w:numId="9">
    <w:abstractNumId w:val="35"/>
  </w:num>
  <w:num w:numId="10">
    <w:abstractNumId w:val="6"/>
  </w:num>
  <w:num w:numId="11">
    <w:abstractNumId w:val="10"/>
  </w:num>
  <w:num w:numId="12">
    <w:abstractNumId w:val="11"/>
  </w:num>
  <w:num w:numId="13">
    <w:abstractNumId w:val="38"/>
  </w:num>
  <w:num w:numId="14">
    <w:abstractNumId w:val="30"/>
  </w:num>
  <w:num w:numId="15">
    <w:abstractNumId w:val="18"/>
  </w:num>
  <w:num w:numId="16">
    <w:abstractNumId w:val="29"/>
  </w:num>
  <w:num w:numId="17">
    <w:abstractNumId w:val="28"/>
  </w:num>
  <w:num w:numId="18">
    <w:abstractNumId w:val="14"/>
  </w:num>
  <w:num w:numId="19">
    <w:abstractNumId w:val="26"/>
  </w:num>
  <w:num w:numId="20">
    <w:abstractNumId w:val="15"/>
  </w:num>
  <w:num w:numId="21">
    <w:abstractNumId w:val="9"/>
  </w:num>
  <w:num w:numId="22">
    <w:abstractNumId w:val="2"/>
  </w:num>
  <w:num w:numId="23">
    <w:abstractNumId w:val="12"/>
  </w:num>
  <w:num w:numId="24">
    <w:abstractNumId w:val="4"/>
  </w:num>
  <w:num w:numId="25">
    <w:abstractNumId w:val="36"/>
  </w:num>
  <w:num w:numId="26">
    <w:abstractNumId w:val="1"/>
  </w:num>
  <w:num w:numId="27">
    <w:abstractNumId w:val="21"/>
  </w:num>
  <w:num w:numId="28">
    <w:abstractNumId w:val="19"/>
  </w:num>
  <w:num w:numId="29">
    <w:abstractNumId w:val="0"/>
  </w:num>
  <w:num w:numId="30">
    <w:abstractNumId w:val="23"/>
  </w:num>
  <w:num w:numId="31">
    <w:abstractNumId w:val="13"/>
  </w:num>
  <w:num w:numId="32">
    <w:abstractNumId w:val="5"/>
  </w:num>
  <w:num w:numId="33">
    <w:abstractNumId w:val="8"/>
  </w:num>
  <w:num w:numId="34">
    <w:abstractNumId w:val="39"/>
  </w:num>
  <w:num w:numId="35">
    <w:abstractNumId w:val="32"/>
  </w:num>
  <w:num w:numId="36">
    <w:abstractNumId w:val="3"/>
  </w:num>
  <w:num w:numId="37">
    <w:abstractNumId w:val="20"/>
  </w:num>
  <w:num w:numId="38">
    <w:abstractNumId w:val="33"/>
  </w:num>
  <w:num w:numId="39">
    <w:abstractNumId w:val="25"/>
  </w:num>
  <w:num w:numId="40">
    <w:abstractNumId w:val="16"/>
  </w:num>
  <w:num w:numId="41">
    <w:abstractNumId w:val="37"/>
  </w:num>
  <w:num w:numId="42">
    <w:abstractNumId w:val="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2C68"/>
    <w:rsid w:val="00020559"/>
    <w:rsid w:val="00027D8B"/>
    <w:rsid w:val="00037ED4"/>
    <w:rsid w:val="0007328D"/>
    <w:rsid w:val="00077B51"/>
    <w:rsid w:val="00094F59"/>
    <w:rsid w:val="000A451E"/>
    <w:rsid w:val="000C4E94"/>
    <w:rsid w:val="000E19A7"/>
    <w:rsid w:val="000E2DEC"/>
    <w:rsid w:val="00124E6C"/>
    <w:rsid w:val="00124F8C"/>
    <w:rsid w:val="0014134C"/>
    <w:rsid w:val="00143942"/>
    <w:rsid w:val="00143952"/>
    <w:rsid w:val="00144973"/>
    <w:rsid w:val="00155CFF"/>
    <w:rsid w:val="00182C73"/>
    <w:rsid w:val="00193FFD"/>
    <w:rsid w:val="0019517D"/>
    <w:rsid w:val="001A3C03"/>
    <w:rsid w:val="001A46D6"/>
    <w:rsid w:val="001C459A"/>
    <w:rsid w:val="001D5953"/>
    <w:rsid w:val="001E0208"/>
    <w:rsid w:val="001E44E1"/>
    <w:rsid w:val="001E6546"/>
    <w:rsid w:val="001E6F9F"/>
    <w:rsid w:val="001E7462"/>
    <w:rsid w:val="001F02F0"/>
    <w:rsid w:val="00230A84"/>
    <w:rsid w:val="002317F2"/>
    <w:rsid w:val="00241845"/>
    <w:rsid w:val="00242FCC"/>
    <w:rsid w:val="00251666"/>
    <w:rsid w:val="0025575D"/>
    <w:rsid w:val="002648FC"/>
    <w:rsid w:val="00287F8B"/>
    <w:rsid w:val="0029571E"/>
    <w:rsid w:val="002A1DF3"/>
    <w:rsid w:val="002C141A"/>
    <w:rsid w:val="002C7CED"/>
    <w:rsid w:val="002F3DC5"/>
    <w:rsid w:val="00326398"/>
    <w:rsid w:val="003852BC"/>
    <w:rsid w:val="00392C1A"/>
    <w:rsid w:val="003937C7"/>
    <w:rsid w:val="003967E3"/>
    <w:rsid w:val="003A3EB5"/>
    <w:rsid w:val="003B5AB2"/>
    <w:rsid w:val="003B5AC0"/>
    <w:rsid w:val="003E34A2"/>
    <w:rsid w:val="003F0F50"/>
    <w:rsid w:val="004360CA"/>
    <w:rsid w:val="00440EDF"/>
    <w:rsid w:val="00452152"/>
    <w:rsid w:val="00481693"/>
    <w:rsid w:val="004A7DA9"/>
    <w:rsid w:val="004F48D1"/>
    <w:rsid w:val="005051C4"/>
    <w:rsid w:val="00514DA9"/>
    <w:rsid w:val="00527044"/>
    <w:rsid w:val="005424FF"/>
    <w:rsid w:val="00574D03"/>
    <w:rsid w:val="005A681B"/>
    <w:rsid w:val="005F1259"/>
    <w:rsid w:val="005F764A"/>
    <w:rsid w:val="006353EF"/>
    <w:rsid w:val="00647C04"/>
    <w:rsid w:val="006633E4"/>
    <w:rsid w:val="00666BA5"/>
    <w:rsid w:val="00682C64"/>
    <w:rsid w:val="006A35BA"/>
    <w:rsid w:val="006A7BAC"/>
    <w:rsid w:val="006B31A0"/>
    <w:rsid w:val="006C505A"/>
    <w:rsid w:val="006D25A6"/>
    <w:rsid w:val="006D411F"/>
    <w:rsid w:val="007067E1"/>
    <w:rsid w:val="007116AB"/>
    <w:rsid w:val="00722438"/>
    <w:rsid w:val="00730179"/>
    <w:rsid w:val="007301ED"/>
    <w:rsid w:val="00734B1D"/>
    <w:rsid w:val="00742BE5"/>
    <w:rsid w:val="00763235"/>
    <w:rsid w:val="00766BD2"/>
    <w:rsid w:val="00772C60"/>
    <w:rsid w:val="007763AD"/>
    <w:rsid w:val="00786AB1"/>
    <w:rsid w:val="007B6624"/>
    <w:rsid w:val="007D35B8"/>
    <w:rsid w:val="007D671C"/>
    <w:rsid w:val="007E3541"/>
    <w:rsid w:val="00873631"/>
    <w:rsid w:val="008779F7"/>
    <w:rsid w:val="00880D84"/>
    <w:rsid w:val="00894DAC"/>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B1962"/>
    <w:rsid w:val="009D0544"/>
    <w:rsid w:val="009D2942"/>
    <w:rsid w:val="00A322B1"/>
    <w:rsid w:val="00A47D66"/>
    <w:rsid w:val="00A53E77"/>
    <w:rsid w:val="00A562F0"/>
    <w:rsid w:val="00A95C11"/>
    <w:rsid w:val="00AB6AC3"/>
    <w:rsid w:val="00AE1028"/>
    <w:rsid w:val="00AE5C2C"/>
    <w:rsid w:val="00B27610"/>
    <w:rsid w:val="00B72487"/>
    <w:rsid w:val="00B80462"/>
    <w:rsid w:val="00B84CAC"/>
    <w:rsid w:val="00BC7A59"/>
    <w:rsid w:val="00C02551"/>
    <w:rsid w:val="00C032AA"/>
    <w:rsid w:val="00C229AF"/>
    <w:rsid w:val="00C65830"/>
    <w:rsid w:val="00C76D37"/>
    <w:rsid w:val="00CC3262"/>
    <w:rsid w:val="00CC39D2"/>
    <w:rsid w:val="00CD39CE"/>
    <w:rsid w:val="00CF5AF5"/>
    <w:rsid w:val="00D0281E"/>
    <w:rsid w:val="00D138A4"/>
    <w:rsid w:val="00D16FE3"/>
    <w:rsid w:val="00D17993"/>
    <w:rsid w:val="00D23DE3"/>
    <w:rsid w:val="00D23F20"/>
    <w:rsid w:val="00D33629"/>
    <w:rsid w:val="00D4025F"/>
    <w:rsid w:val="00D452F2"/>
    <w:rsid w:val="00D64F8E"/>
    <w:rsid w:val="00DC3748"/>
    <w:rsid w:val="00DC6921"/>
    <w:rsid w:val="00DD7963"/>
    <w:rsid w:val="00DF070A"/>
    <w:rsid w:val="00E069EF"/>
    <w:rsid w:val="00E17B4C"/>
    <w:rsid w:val="00E314B0"/>
    <w:rsid w:val="00E41312"/>
    <w:rsid w:val="00E615AE"/>
    <w:rsid w:val="00E8396D"/>
    <w:rsid w:val="00E84FE9"/>
    <w:rsid w:val="00E85BC4"/>
    <w:rsid w:val="00EA4421"/>
    <w:rsid w:val="00EA4E79"/>
    <w:rsid w:val="00EB036E"/>
    <w:rsid w:val="00EB7EAE"/>
    <w:rsid w:val="00EC5086"/>
    <w:rsid w:val="00EF013D"/>
    <w:rsid w:val="00F0482C"/>
    <w:rsid w:val="00F15B4A"/>
    <w:rsid w:val="00F50914"/>
    <w:rsid w:val="00F66CA3"/>
    <w:rsid w:val="00F74E48"/>
    <w:rsid w:val="00F76126"/>
    <w:rsid w:val="00F85BAF"/>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933316441">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regione.vd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pec.regione.vda.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gretario_generale@pec.regione.vda.it" TargetMode="External"/><Relationship Id="rId4" Type="http://schemas.microsoft.com/office/2007/relationships/stylesWithEffects" Target="stylesWithEffects.xml"/><Relationship Id="rId9" Type="http://schemas.openxmlformats.org/officeDocument/2006/relationships/hyperlink" Target="http://www.regione.vd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7999-39A4-47D1-A1EC-421A5433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3114</Words>
  <Characters>17756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Raphael DESAYMONET</cp:lastModifiedBy>
  <cp:revision>65</cp:revision>
  <cp:lastPrinted>2020-01-13T15:23:00Z</cp:lastPrinted>
  <dcterms:created xsi:type="dcterms:W3CDTF">2019-07-29T10:47:00Z</dcterms:created>
  <dcterms:modified xsi:type="dcterms:W3CDTF">2022-01-31T17:12:00Z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