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B43D" w14:textId="7A499E5C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</w:t>
      </w:r>
      <w:r w:rsidR="009F3B6C" w:rsidRPr="009F3B6C">
        <w:rPr>
          <w:b/>
          <w:sz w:val="22"/>
          <w:szCs w:val="18"/>
        </w:rPr>
        <w:t xml:space="preserve">, N. </w:t>
      </w:r>
      <w:r>
        <w:rPr>
          <w:b/>
          <w:sz w:val="22"/>
          <w:szCs w:val="18"/>
        </w:rPr>
        <w:t>6</w:t>
      </w:r>
      <w:r w:rsidR="008E0FA1">
        <w:rPr>
          <w:b/>
          <w:sz w:val="22"/>
          <w:szCs w:val="18"/>
        </w:rPr>
        <w:t>9</w:t>
      </w:r>
      <w:r w:rsidR="00D13581">
        <w:rPr>
          <w:b/>
          <w:sz w:val="22"/>
          <w:szCs w:val="18"/>
        </w:rPr>
        <w:t xml:space="preserve"> PER MANIFESTA</w:t>
      </w:r>
      <w:r>
        <w:rPr>
          <w:b/>
          <w:sz w:val="22"/>
          <w:szCs w:val="18"/>
        </w:rPr>
        <w:t>Z</w:t>
      </w:r>
      <w:r w:rsidR="00D13581">
        <w:rPr>
          <w:b/>
          <w:sz w:val="22"/>
          <w:szCs w:val="18"/>
        </w:rPr>
        <w:t>I</w:t>
      </w:r>
      <w:r>
        <w:rPr>
          <w:b/>
          <w:sz w:val="22"/>
          <w:szCs w:val="18"/>
        </w:rPr>
        <w:t>ONI CULTURALI E SCIENTIFICHE – ANNO 2021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639CDA26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3E3381" w:rsidRPr="0017460B">
        <w:rPr>
          <w:sz w:val="28"/>
        </w:rPr>
        <w:t>manifestazioni culturali e scientifiche - anno</w:t>
      </w:r>
      <w:r w:rsidR="008E0FA1" w:rsidRPr="0017460B">
        <w:rPr>
          <w:sz w:val="28"/>
        </w:rPr>
        <w:t xml:space="preserve"> 202</w:t>
      </w:r>
      <w:r w:rsidR="003E3381" w:rsidRPr="0017460B">
        <w:rPr>
          <w:sz w:val="28"/>
        </w:rPr>
        <w:t>1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618EA3D2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___2021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268A06C0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Pr="003F73A7">
        <w:rPr>
          <w:bCs/>
          <w:sz w:val="18"/>
          <w:szCs w:val="16"/>
        </w:rPr>
        <w:t>DELL</w:t>
      </w:r>
      <w:r w:rsidR="008E0FA1">
        <w:rPr>
          <w:bCs/>
          <w:sz w:val="18"/>
          <w:szCs w:val="16"/>
        </w:rPr>
        <w:t>A</w:t>
      </w:r>
      <w:r w:rsidRPr="003F73A7">
        <w:rPr>
          <w:bCs/>
          <w:sz w:val="18"/>
          <w:szCs w:val="16"/>
        </w:rPr>
        <w:t xml:space="preserve"> 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17460B">
        <w:rPr>
          <w:bCs/>
          <w:sz w:val="18"/>
          <w:szCs w:val="16"/>
        </w:rPr>
        <w:t xml:space="preserve"> e della DGR 229 del 8 marzo 2021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393050FE" w14:textId="77777777" w:rsidR="0017460B" w:rsidRPr="00E82E42" w:rsidRDefault="0017460B" w:rsidP="0017460B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19927C7" w14:textId="2CF79B0E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La manifestazione oggetto del contributo si è conclusa in data ______________ (specificare);</w:t>
      </w:r>
    </w:p>
    <w:p w14:paraId="7AAF2A53" w14:textId="77777777" w:rsidR="0017460B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2FAC15F" w14:textId="11B139D5" w:rsidR="00332232" w:rsidRPr="00332232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332232" w:rsidRPr="00332232">
        <w:rPr>
          <w:szCs w:val="24"/>
          <w:lang w:eastAsia="en-US"/>
        </w:rPr>
        <w:t>elazione finale relativa alle attività svolte, comprensiva:</w:t>
      </w:r>
    </w:p>
    <w:p w14:paraId="68D91D9F" w14:textId="77777777" w:rsidR="00332232" w:rsidRPr="00332232" w:rsidRDefault="00332232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della documentazione video dello svolgimento della manifestazione;</w:t>
      </w:r>
    </w:p>
    <w:p w14:paraId="6C523ADF" w14:textId="77777777" w:rsidR="00332232" w:rsidRPr="00332232" w:rsidRDefault="00332232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di copia dei materiali di comunicazione realizzati.</w:t>
      </w:r>
    </w:p>
    <w:p w14:paraId="29A97340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61D33457" w14:textId="66B3C875" w:rsidR="00332232" w:rsidRPr="0017460B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 w:rsidRPr="0017460B">
        <w:rPr>
          <w:szCs w:val="24"/>
          <w:lang w:eastAsia="en-US"/>
        </w:rPr>
        <w:t>B</w:t>
      </w:r>
      <w:r w:rsidR="00332232" w:rsidRPr="0017460B">
        <w:rPr>
          <w:szCs w:val="24"/>
          <w:lang w:eastAsia="en-US"/>
        </w:rPr>
        <w:t>ilancio consuntivo, in forma di dichiarazione sostitutiva di atto di notorietà, elencante le spese e le</w:t>
      </w:r>
      <w:r>
        <w:rPr>
          <w:szCs w:val="24"/>
          <w:lang w:eastAsia="en-US"/>
        </w:rPr>
        <w:t xml:space="preserve"> entrate imputabili all’evento;</w:t>
      </w:r>
    </w:p>
    <w:p w14:paraId="49C6B252" w14:textId="77777777" w:rsidR="0017460B" w:rsidRPr="0017460B" w:rsidRDefault="0017460B" w:rsidP="0017460B">
      <w:pPr>
        <w:suppressAutoHyphens w:val="0"/>
        <w:autoSpaceDE w:val="0"/>
        <w:autoSpaceDN/>
        <w:adjustRightInd w:val="0"/>
        <w:ind w:left="72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2DDF9E07" w14:textId="77777777" w:rsidR="00426D8C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spacing w:before="12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E</w:t>
      </w:r>
      <w:r w:rsidR="00332232" w:rsidRPr="00426D8C">
        <w:rPr>
          <w:szCs w:val="24"/>
          <w:lang w:eastAsia="en-US"/>
        </w:rPr>
        <w:t>lenco dettagliato dei giustificativi delle spese sostenute ed esposti nel bilancio consuntivo dell’iniziativa, suddiviso per categorie di spesa, in forma di dichiarazione s</w:t>
      </w:r>
      <w:r w:rsidRPr="00426D8C">
        <w:rPr>
          <w:szCs w:val="24"/>
          <w:lang w:eastAsia="en-US"/>
        </w:rPr>
        <w:t>ostitutiva di atto di notorietà;</w:t>
      </w:r>
    </w:p>
    <w:p w14:paraId="7A35236C" w14:textId="77777777" w:rsidR="00426D8C" w:rsidRPr="00426D8C" w:rsidRDefault="00426D8C" w:rsidP="00426D8C">
      <w:pPr>
        <w:pStyle w:val="Paragrafoelenco"/>
        <w:rPr>
          <w:sz w:val="16"/>
          <w:lang w:eastAsia="en-US"/>
        </w:rPr>
      </w:pPr>
    </w:p>
    <w:p w14:paraId="73B4A3E2" w14:textId="76BE3646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</w:t>
      </w:r>
      <w:r w:rsidR="00332232" w:rsidRPr="00426D8C">
        <w:rPr>
          <w:szCs w:val="24"/>
          <w:lang w:eastAsia="en-US"/>
        </w:rPr>
        <w:t>i</w:t>
      </w:r>
      <w:r w:rsidR="00332232" w:rsidRPr="00426D8C">
        <w:rPr>
          <w:szCs w:val="24"/>
          <w:lang w:eastAsia="en-US"/>
        </w:rPr>
        <w:t>ni fiscali parlanti (riportanti la Ragione sociale dell’acquirente o la Partita Iva), note per pr</w:t>
      </w:r>
      <w:r w:rsidR="00332232" w:rsidRPr="00426D8C">
        <w:rPr>
          <w:szCs w:val="24"/>
          <w:lang w:eastAsia="en-US"/>
        </w:rPr>
        <w:t>e</w:t>
      </w:r>
      <w:r w:rsidR="00332232" w:rsidRPr="00426D8C">
        <w:rPr>
          <w:szCs w:val="24"/>
          <w:lang w:eastAsia="en-US"/>
        </w:rPr>
        <w:t>stazioni occasionali o altri documenti comunque idonei e conformi alla vigente normativa f</w:t>
      </w:r>
      <w:r w:rsidR="00332232" w:rsidRPr="00426D8C">
        <w:rPr>
          <w:szCs w:val="24"/>
          <w:lang w:eastAsia="en-US"/>
        </w:rPr>
        <w:t>i</w:t>
      </w:r>
      <w:r w:rsidR="00332232" w:rsidRPr="00426D8C">
        <w:rPr>
          <w:szCs w:val="24"/>
          <w:lang w:eastAsia="en-US"/>
        </w:rPr>
        <w:t>scale, relativa all’elenc</w:t>
      </w:r>
      <w:r w:rsidRPr="00426D8C">
        <w:rPr>
          <w:szCs w:val="24"/>
          <w:lang w:eastAsia="en-US"/>
        </w:rPr>
        <w:t xml:space="preserve">o di cui al punto precedente </w:t>
      </w:r>
      <w:r w:rsidRPr="00426D8C">
        <w:rPr>
          <w:b/>
          <w:szCs w:val="24"/>
          <w:lang w:eastAsia="en-US"/>
        </w:rPr>
        <w:t>(c</w:t>
      </w:r>
      <w:r w:rsidR="00332232" w:rsidRPr="00426D8C">
        <w:rPr>
          <w:b/>
          <w:szCs w:val="24"/>
          <w:lang w:eastAsia="en-US"/>
        </w:rPr>
        <w:t>)</w:t>
      </w:r>
      <w:r w:rsidRPr="00426D8C">
        <w:rPr>
          <w:b/>
          <w:szCs w:val="24"/>
          <w:lang w:eastAsia="en-US"/>
        </w:rPr>
        <w:t>;</w:t>
      </w:r>
    </w:p>
    <w:p w14:paraId="56FE804A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7C8C7E35" w14:textId="215C4950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lastRenderedPageBreak/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AB4013" w:rsidRPr="00AB4013">
        <w:rPr>
          <w:b/>
          <w:szCs w:val="24"/>
          <w:lang w:eastAsia="en-US"/>
        </w:rPr>
        <w:t>(d</w:t>
      </w:r>
      <w:r w:rsidRPr="00AB4013">
        <w:rPr>
          <w:b/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</w:t>
      </w:r>
      <w:r w:rsidRPr="00332232">
        <w:rPr>
          <w:szCs w:val="24"/>
          <w:lang w:eastAsia="en-US"/>
        </w:rPr>
        <w:t>n</w:t>
      </w:r>
      <w:r w:rsidRPr="00332232">
        <w:rPr>
          <w:szCs w:val="24"/>
          <w:lang w:eastAsia="en-US"/>
        </w:rPr>
        <w:t>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t>F</w:t>
      </w:r>
      <w:r w:rsidRPr="006A0CB2">
        <w:rPr>
          <w:lang w:eastAsia="en-US"/>
        </w:rPr>
        <w:t>otocopia  di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5F609D30" w14:textId="5E8E9F89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 w:rsidRPr="00426D8C">
        <w:rPr>
          <w:rFonts w:ascii="TimesNewRoman" w:hAnsi="TimesNewRoman" w:cs="TimesNewRoman"/>
          <w:b w:val="0"/>
          <w:sz w:val="24"/>
          <w:szCs w:val="24"/>
          <w:u w:val="single"/>
        </w:rPr>
        <w:t>Al progetto iniziale dichiarato in fase di domanda di contributo (barrare):</w:t>
      </w:r>
    </w:p>
    <w:p w14:paraId="425B3D1F" w14:textId="76ABB6F1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>
        <w:rPr>
          <w:rFonts w:ascii="TimesNewRoman" w:hAnsi="TimesNewRoman" w:cs="TimesNewRoman"/>
          <w:b w:val="0"/>
          <w:sz w:val="24"/>
          <w:szCs w:val="24"/>
        </w:rPr>
        <w:t xml:space="preserve"> NON sono state apportate modifiche in sede di realizzazione;</w:t>
      </w:r>
    </w:p>
    <w:p w14:paraId="764AB97F" w14:textId="3496250D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SONO state apportate 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081EA23F" w14:textId="77777777" w:rsidR="0033098B" w:rsidRDefault="0033098B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78DEC8EB" w14:textId="77777777" w:rsidR="0033098B" w:rsidRPr="00426D8C" w:rsidRDefault="006A0CB2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  <w:u w:val="single"/>
        </w:rPr>
      </w:pPr>
      <w:r w:rsidRPr="00426D8C">
        <w:rPr>
          <w:rFonts w:ascii="Times New Roman" w:hAnsi="Times New Roman"/>
          <w:b w:val="0"/>
          <w:sz w:val="24"/>
          <w:szCs w:val="22"/>
          <w:u w:val="single"/>
        </w:rPr>
        <w:t>l’assenza di ulteriori entrate di qualunque genere, diretto o indirette, oltre a quelle dichiarate in sede consuntiva;</w:t>
      </w:r>
    </w:p>
    <w:p w14:paraId="49173252" w14:textId="0BBD8984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la documentazione contabile quietanzata fino alla concorrenza del contributo regionale di cui al precedente punto (e) non è/sarà prodotta a giustificazione di altri contributi ricevuti da enti pubblici e/o privati a copertura delle medesime spese; </w:t>
      </w:r>
    </w:p>
    <w:p w14:paraId="23F58266" w14:textId="65F29C96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che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 xml:space="preserve">di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che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(barrare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forniti  sono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770BF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77777777" w:rsidR="006770BF" w:rsidRPr="005D37FE" w:rsidRDefault="006770BF" w:rsidP="006770BF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>FINALE SULLA MANIFESTAZIONE SVOLTA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094793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20ED1A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1D8E17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41"/>
        <w:gridCol w:w="143"/>
      </w:tblGrid>
      <w:tr w:rsidR="006770BF" w:rsidRPr="00383CE5" w14:paraId="34FB32C7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761CB4FD" w14:textId="77777777" w:rsidTr="00426D8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77777777" w:rsidR="006770BF" w:rsidRPr="00EE67CE" w:rsidRDefault="006770BF" w:rsidP="006770BF">
            <w:pPr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 xml:space="preserve">                                            FAC-SIMILE</w:t>
            </w:r>
          </w:p>
          <w:p w14:paraId="7CB058D8" w14:textId="77777777" w:rsidR="006770BF" w:rsidRPr="00440FA7" w:rsidRDefault="006770BF" w:rsidP="006770BF">
            <w:pPr>
              <w:jc w:val="center"/>
              <w:rPr>
                <w:b/>
                <w:sz w:val="48"/>
                <w:szCs w:val="36"/>
              </w:rPr>
            </w:pPr>
            <w:r w:rsidRPr="00440FA7">
              <w:rPr>
                <w:b/>
                <w:sz w:val="48"/>
                <w:szCs w:val="36"/>
              </w:rPr>
              <w:t>BILANCIO CONSUNTIVO</w:t>
            </w:r>
          </w:p>
          <w:p w14:paraId="144D5759" w14:textId="77777777" w:rsidR="006770BF" w:rsidRPr="00BF6D22" w:rsidRDefault="006770BF" w:rsidP="006770BF">
            <w:pPr>
              <w:jc w:val="center"/>
              <w:rPr>
                <w:b/>
                <w:sz w:val="36"/>
                <w:szCs w:val="36"/>
              </w:rPr>
            </w:pPr>
            <w:r w:rsidRPr="00440FA7">
              <w:rPr>
                <w:b/>
                <w:sz w:val="36"/>
                <w:szCs w:val="36"/>
              </w:rPr>
              <w:t xml:space="preserve"> </w:t>
            </w:r>
            <w:r w:rsidRPr="00440FA7">
              <w:rPr>
                <w:b/>
                <w:sz w:val="28"/>
                <w:szCs w:val="36"/>
              </w:rPr>
              <w:t>DELLA MANIFESTAZIONE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74A2227F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B1267D0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5C254BD6" w14:textId="77777777" w:rsidR="00426D8C" w:rsidRDefault="00426D8C" w:rsidP="00426D8C">
      <w:pPr>
        <w:rPr>
          <w:sz w:val="22"/>
          <w:szCs w:val="24"/>
        </w:rPr>
      </w:pPr>
    </w:p>
    <w:p w14:paraId="1DDB3034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7CD4FE19" w14:textId="77777777" w:rsidR="00426D8C" w:rsidRDefault="00426D8C" w:rsidP="00426D8C">
      <w:pPr>
        <w:rPr>
          <w:sz w:val="22"/>
          <w:szCs w:val="24"/>
        </w:rPr>
      </w:pPr>
    </w:p>
    <w:p w14:paraId="74D6208F" w14:textId="30E3F7B8" w:rsidR="006770BF" w:rsidRPr="00426D8C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E7788" w:rsidRPr="0073138A" w14:paraId="2E48F6A0" w14:textId="77777777" w:rsidTr="005E7788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45950" w14:textId="54D8BCD3" w:rsidR="005E7788" w:rsidRDefault="005E7788" w:rsidP="007E45F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SPESE 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>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 xml:space="preserve"> CONSUNTIVATE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203327F" w14:textId="19D0C219" w:rsidR="007E45F6" w:rsidRPr="0073138A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7E45F6" w:rsidRPr="0073138A" w14:paraId="566E9DF3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3753059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793AC167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76F" w14:textId="2ADA24B9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>per servizi accessori e strumentali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D867" w14:textId="3AC6EF06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6C55DCE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206CE87F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B2B6CC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in conto capitale </w:t>
            </w:r>
            <w:r w:rsidRPr="000A3912">
              <w:rPr>
                <w:i/>
                <w:szCs w:val="24"/>
              </w:rPr>
              <w:t>(solo quota di ammortamento pari al 17,4%)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2355952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C012DF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0539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848A0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28E19F3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53B9FD5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EDB3D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201A7B0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48A495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020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859B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AA0AA1E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5314FBA" w14:textId="77777777" w:rsidTr="005E7788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0FCC7900" w14:textId="77777777" w:rsidR="005E7788" w:rsidRDefault="005E7788" w:rsidP="005E7788">
      <w:pPr>
        <w:rPr>
          <w:b/>
          <w:sz w:val="20"/>
        </w:rPr>
      </w:pPr>
    </w:p>
    <w:p w14:paraId="76EBADF2" w14:textId="77777777" w:rsidR="005E7788" w:rsidRDefault="005E7788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5E7788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86368" w14:textId="6EC4C0E2" w:rsidR="007E45F6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CONSUNTIVATE</w:t>
            </w:r>
            <w:r w:rsidR="007E45F6"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A7D03B7" w14:textId="0D287E1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D8E385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FC8667E" w14:textId="77777777" w:rsidR="005E7788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610D681" w14:textId="77777777" w:rsidR="005E7788" w:rsidRPr="00D911B3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F01C776" w14:textId="77777777" w:rsidR="005E7788" w:rsidRPr="00C17A0C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4C8C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2D087A14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94012A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2E2E0907" w14:textId="77777777" w:rsidR="005E7788" w:rsidRDefault="005E7788" w:rsidP="005E7788">
      <w:pPr>
        <w:pStyle w:val="Titolo"/>
        <w:jc w:val="both"/>
        <w:rPr>
          <w:b w:val="0"/>
          <w:sz w:val="28"/>
        </w:rPr>
      </w:pPr>
    </w:p>
    <w:p w14:paraId="484BF633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2AE2C8E0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59410E44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2530E4FC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371D1A99" w14:textId="77777777" w:rsidR="005E7788" w:rsidRPr="00383CE5" w:rsidRDefault="005E7788" w:rsidP="005E778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381C043" w14:textId="77777777" w:rsidR="005E7788" w:rsidRDefault="005E7788" w:rsidP="005E7788">
      <w:pPr>
        <w:rPr>
          <w:b/>
          <w:sz w:val="20"/>
        </w:rPr>
      </w:pPr>
    </w:p>
    <w:p w14:paraId="53B9BA5B" w14:textId="77777777" w:rsidR="005E7788" w:rsidRDefault="005E7788" w:rsidP="005E7788">
      <w:pPr>
        <w:rPr>
          <w:b/>
          <w:sz w:val="20"/>
        </w:rPr>
      </w:pPr>
    </w:p>
    <w:p w14:paraId="172F242E" w14:textId="77777777" w:rsidR="005E7788" w:rsidRDefault="005E7788" w:rsidP="005E7788">
      <w:pPr>
        <w:rPr>
          <w:b/>
          <w:sz w:val="20"/>
        </w:rPr>
      </w:pPr>
    </w:p>
    <w:p w14:paraId="068BBA80" w14:textId="77777777" w:rsidR="005E7788" w:rsidRDefault="005E7788" w:rsidP="005E7788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14:paraId="2D7C6C99" w14:textId="77777777" w:rsidR="005E7788" w:rsidRDefault="005E7788" w:rsidP="00426D8C">
      <w:pPr>
        <w:autoSpaceDE w:val="0"/>
        <w:adjustRightInd w:val="0"/>
        <w:rPr>
          <w:b/>
          <w:bCs/>
          <w:szCs w:val="36"/>
          <w:u w:val="single"/>
        </w:rPr>
      </w:pPr>
    </w:p>
    <w:tbl>
      <w:tblPr>
        <w:tblW w:w="9949" w:type="dxa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6770BF" w:rsidRPr="00BF6D22" w14:paraId="602CF6CD" w14:textId="77777777" w:rsidTr="00EE60B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7C1DE64A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ESPOSTE NEL BILANCIO CONSUNTIVO DELLA MANIFESTAZIONE</w:t>
            </w:r>
          </w:p>
          <w:p w14:paraId="4BE9B762" w14:textId="77777777" w:rsidR="006770BF" w:rsidRPr="00B74D76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F848B5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E0A347A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3A5CFA7" w14:textId="77777777" w:rsidR="007E45F6" w:rsidRPr="00426D8C" w:rsidRDefault="007E45F6" w:rsidP="007E45F6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F07742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BFF0D1F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4B1C071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F157237" w14:textId="77777777" w:rsidR="00EE60B4" w:rsidRPr="00EE60B4" w:rsidRDefault="00EE60B4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:rsidRPr="005F27CF" w14:paraId="6A2548CB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F6894E6" w14:textId="75D6986C" w:rsidR="006770BF" w:rsidRDefault="006770B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 w:rsidR="002527FF" w:rsidRPr="002527FF">
              <w:rPr>
                <w:szCs w:val="24"/>
              </w:rPr>
              <w:t>interno</w:t>
            </w:r>
          </w:p>
        </w:tc>
      </w:tr>
      <w:tr w:rsidR="007E45F6" w:rsidRPr="000D354C" w14:paraId="02006E3B" w14:textId="77777777" w:rsidTr="00396654">
        <w:tc>
          <w:tcPr>
            <w:tcW w:w="2235" w:type="dxa"/>
            <w:vAlign w:val="center"/>
          </w:tcPr>
          <w:p w14:paraId="5B0E48A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E053642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8FF5FCA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80A8BBF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79FDD2E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1AF4E96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ABF1E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6B4B8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23D97D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7017A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FC6C04C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59176C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872DC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F4089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F9F51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BB58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04EA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0BFC4F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CC1D12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83FFF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EE0E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06A64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26D48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32E8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5416BB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DB165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F44DC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802F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7772E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7F335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0CE3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A462504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F8DC58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290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75FF7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D72C7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2753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8064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2567DBB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06E604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B2FFF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11AE4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B22366B" w14:textId="77777777" w:rsidR="007E45F6" w:rsidRDefault="007E45F6" w:rsidP="007E45F6">
      <w:pPr>
        <w:suppressAutoHyphens w:val="0"/>
        <w:autoSpaceDN/>
        <w:textAlignment w:val="auto"/>
        <w:rPr>
          <w:b/>
          <w:sz w:val="20"/>
        </w:rPr>
      </w:pPr>
    </w:p>
    <w:p w14:paraId="63719C4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DFD576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4CB7EF8" w14:textId="77777777" w:rsidR="00EE60B4" w:rsidRP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3E176616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7D36E5B6" w14:textId="5B2DD36D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E45F6" w:rsidRPr="00D171D2" w14:paraId="05BEC4FE" w14:textId="77777777" w:rsidTr="00396654">
        <w:tc>
          <w:tcPr>
            <w:tcW w:w="2235" w:type="dxa"/>
            <w:vAlign w:val="center"/>
          </w:tcPr>
          <w:p w14:paraId="18AAE27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EBE0D9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1C8CCA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E51CB9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FB5DA1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043CF2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46F6AC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15F488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F6F2C48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7027E95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103603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7F3D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72D92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1505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72DED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DA8B8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28B70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6FB7EC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8EE670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2B22F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E9342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8173A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EF18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C4F82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8A74DB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EF997A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F8E6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66B7E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AA9C8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4691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0AD7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277DA52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B1E73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0649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03B3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8B991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C324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2FAA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EC7BDA0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7852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7B74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FF28A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A7854C8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2BB9CD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2A7571F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8C619A6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DD2EBDF" w14:textId="77777777" w:rsidR="00EE60B4" w:rsidRP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408E5670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42473378" w14:textId="3BA64473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servizi accessori e strumentali</w:t>
            </w:r>
          </w:p>
        </w:tc>
      </w:tr>
      <w:tr w:rsidR="007E45F6" w:rsidRPr="00D171D2" w14:paraId="761F4C8E" w14:textId="77777777" w:rsidTr="00396654">
        <w:tc>
          <w:tcPr>
            <w:tcW w:w="2235" w:type="dxa"/>
            <w:vAlign w:val="center"/>
          </w:tcPr>
          <w:p w14:paraId="0FC281F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40178B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781BC7C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0728A20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CDC1313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1D48C6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21B36B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90EE88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BFAE838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3AB8522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0CA81B9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C8D04F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EC2FC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F0DCC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273B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E20E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B012B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8A0FDCD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DF5320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4BFF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4B88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E6DD9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EE01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69E3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CA702F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35561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3DE0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8DB0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576F6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90CB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8D97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2A98F2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3E9465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CF879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91555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84D12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580B5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404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63928E6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A66FE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8DC11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36612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559719E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68CA7BD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D48095F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F9C2E19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5A12B7B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30DE294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6BA19E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C7FF64D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418C3D6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2D2E9E5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063C1F2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FAFCCE9" w14:textId="77777777" w:rsidR="00EE60B4" w:rsidRP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4127F60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368A8FE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E45F6" w:rsidRPr="00D171D2" w14:paraId="05E0C2AA" w14:textId="77777777" w:rsidTr="00396654">
        <w:tc>
          <w:tcPr>
            <w:tcW w:w="2235" w:type="dxa"/>
            <w:vAlign w:val="center"/>
          </w:tcPr>
          <w:p w14:paraId="49E2C76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08E86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CC8886B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42631E8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8558498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3CCA9F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A12E0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B70102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28457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4FDC0F8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798D598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989BB2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99CE6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F73D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5B209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FF4BB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901D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729FE51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471A6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CD011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FAC1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6ACFF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B8309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DA54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6C5B2F6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0E306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2F9F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1C54D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EEB8D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35943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44E8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8057FF8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6F755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F63D2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4451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AD02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14C3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62CE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03FF3B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0B3612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26165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351F7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E3C955F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7B9596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E2CEFE6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4F3E099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CFC1D9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654ED13" w14:textId="77777777" w:rsidR="00EE60B4" w:rsidRP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3A03C5AC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0202A1BF" w14:textId="2A31438A" w:rsidR="006770BF" w:rsidRDefault="006770BF" w:rsidP="00997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997D16">
              <w:rPr>
                <w:szCs w:val="24"/>
              </w:rPr>
              <w:t>in conto capitale</w:t>
            </w:r>
          </w:p>
        </w:tc>
      </w:tr>
      <w:tr w:rsidR="007E45F6" w:rsidRPr="00D171D2" w14:paraId="03179F5B" w14:textId="77777777" w:rsidTr="00396654">
        <w:tc>
          <w:tcPr>
            <w:tcW w:w="2235" w:type="dxa"/>
            <w:vAlign w:val="center"/>
          </w:tcPr>
          <w:p w14:paraId="3463315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C694F5E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F16B29C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4CEEA95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10A1CCA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7BFF2FD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7DC6A9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DF1C32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ED86DA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3B29A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84DE72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491EA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8E5A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FEF60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30895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2781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528E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07594C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A98B7A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5885A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0C830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0B8D3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46EF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929FC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E01A66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F99C90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F825F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D6476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7E3B3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2B66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C45D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20B80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61BE5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F7F5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55433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04C3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83BB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7804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9E2002A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99AB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5406A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8FB36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0C2F4B4" w14:textId="77777777" w:rsidR="00F867F6" w:rsidRDefault="00F867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A411279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51DB6BF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FF8743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317B0FE" w14:textId="77777777" w:rsid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E142CE3" w14:textId="77777777" w:rsidR="007E45F6" w:rsidRPr="00EE60B4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193B061F" w14:textId="77777777" w:rsidR="00F867F6" w:rsidRP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169A0D" w14:textId="086692F4" w:rsid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>o a relatori/esperti</w:t>
            </w:r>
          </w:p>
        </w:tc>
      </w:tr>
      <w:tr w:rsidR="007E45F6" w:rsidRPr="00D171D2" w14:paraId="3D0D1CC5" w14:textId="77777777" w:rsidTr="00396654">
        <w:tc>
          <w:tcPr>
            <w:tcW w:w="2235" w:type="dxa"/>
            <w:vAlign w:val="center"/>
          </w:tcPr>
          <w:p w14:paraId="670B07B5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232525D" w14:textId="77777777" w:rsidR="00F867F6" w:rsidRDefault="00F867F6" w:rsidP="006770BF">
      <w:pPr>
        <w:suppressAutoHyphens w:val="0"/>
        <w:autoSpaceDN/>
        <w:textAlignment w:val="auto"/>
        <w:rPr>
          <w:b/>
          <w:sz w:val="20"/>
        </w:rPr>
      </w:pPr>
    </w:p>
    <w:p w14:paraId="698FFA23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537BF079" w14:textId="77777777" w:rsidR="007E45F6" w:rsidRPr="007E45F6" w:rsidRDefault="007E45F6" w:rsidP="006770BF">
      <w:pPr>
        <w:suppressAutoHyphens w:val="0"/>
        <w:autoSpaceDN/>
        <w:textAlignment w:val="auto"/>
        <w:rPr>
          <w:b/>
          <w:sz w:val="10"/>
        </w:rPr>
      </w:pPr>
    </w:p>
    <w:p w14:paraId="4ECF5CE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3EB929E1" w:rsid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>Spese di vitto e trasporto a favore dei volontari impegnati nell’iniziativa</w:t>
            </w:r>
          </w:p>
        </w:tc>
      </w:tr>
      <w:tr w:rsidR="007E45F6" w:rsidRPr="00D171D2" w14:paraId="19FE1095" w14:textId="77777777" w:rsidTr="00396654">
        <w:tc>
          <w:tcPr>
            <w:tcW w:w="2235" w:type="dxa"/>
            <w:vAlign w:val="center"/>
          </w:tcPr>
          <w:p w14:paraId="4E8D49AF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8290C7F" w14:textId="77777777" w:rsidR="00F867F6" w:rsidRDefault="00F867F6" w:rsidP="006770BF">
      <w:pPr>
        <w:suppressAutoHyphens w:val="0"/>
        <w:autoSpaceDN/>
        <w:textAlignment w:val="auto"/>
        <w:rPr>
          <w:b/>
          <w:sz w:val="20"/>
        </w:rPr>
      </w:pPr>
    </w:p>
    <w:p w14:paraId="75240C5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54C5310A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2BF739BB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466E806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184064C8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796708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Premi consistenti in beni materiali aventi carattere simbolico</w:t>
            </w:r>
          </w:p>
        </w:tc>
      </w:tr>
      <w:tr w:rsidR="007E45F6" w:rsidRPr="00D171D2" w14:paraId="315B90B0" w14:textId="77777777" w:rsidTr="00396654">
        <w:tc>
          <w:tcPr>
            <w:tcW w:w="2235" w:type="dxa"/>
            <w:vAlign w:val="center"/>
          </w:tcPr>
          <w:p w14:paraId="44A9EF5A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3517EC9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6957D520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00AD9C5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1F5299FB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1CF8A503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8799FE9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</w:tr>
      <w:tr w:rsidR="007E45F6" w:rsidRPr="00D171D2" w14:paraId="5F7D351C" w14:textId="77777777" w:rsidTr="00396654">
        <w:tc>
          <w:tcPr>
            <w:tcW w:w="2235" w:type="dxa"/>
            <w:vAlign w:val="center"/>
          </w:tcPr>
          <w:p w14:paraId="270076B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7D7A31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698D4A5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0227A4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5B91849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18E567F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3D3029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18399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9666006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7E9DEC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91CD6E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6B4CDC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707E0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F677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50745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8B944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C458D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5F550EA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82E92C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38329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ADE5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30B50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EA0D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C5DB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57EE71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2DE365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970F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03E7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99A6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C4165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9ABE2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BB1565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744B46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8A82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A7D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AB55E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0BF36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5D14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289D4E7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3093CA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28CE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03DED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3EAB15A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3EEA01C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325251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61661ADA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5066331A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2DA28F74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</w:tr>
      <w:tr w:rsidR="007E45F6" w:rsidRPr="00D171D2" w14:paraId="383DB2AF" w14:textId="77777777" w:rsidTr="00396654">
        <w:tc>
          <w:tcPr>
            <w:tcW w:w="2235" w:type="dxa"/>
            <w:vAlign w:val="center"/>
          </w:tcPr>
          <w:p w14:paraId="7CB944E8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9571D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23C4150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CA23A2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69CFA4D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F3B458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FE7E31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DFF3A3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3699352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44578F2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22A3A70B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1FCA41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FC8E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3AB80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B3DA2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43DA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7E919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876FE9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4C276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8FEB5D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4525E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CCD873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8AE7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68BF80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06808DA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DD126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74A8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268A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C6433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0E29D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7FD2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AA9B35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286FCE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61F2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F61BF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9BDC2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597C96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D7E1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DD8518D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12735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19E5C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90249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8B3A90B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03A9EA0E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76792A16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  <w:bookmarkStart w:id="0" w:name="_GoBack"/>
      <w:bookmarkEnd w:id="0"/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E45F6" w14:paraId="311D2E03" w14:textId="77777777" w:rsidTr="00396654">
        <w:tc>
          <w:tcPr>
            <w:tcW w:w="10031" w:type="dxa"/>
            <w:gridSpan w:val="6"/>
            <w:shd w:val="clear" w:color="auto" w:fill="B8CCE4" w:themeFill="accent1" w:themeFillTint="66"/>
          </w:tcPr>
          <w:p w14:paraId="3E2F214C" w14:textId="1651A356" w:rsidR="007E45F6" w:rsidRDefault="007E45F6" w:rsidP="00396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7E45F6" w:rsidRPr="00D171D2" w14:paraId="2EAD644E" w14:textId="77777777" w:rsidTr="00396654">
        <w:tc>
          <w:tcPr>
            <w:tcW w:w="2235" w:type="dxa"/>
            <w:vAlign w:val="center"/>
          </w:tcPr>
          <w:p w14:paraId="477AF4E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312AE51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EB63631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7F49A454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7322300" w14:textId="77777777" w:rsidR="007E45F6" w:rsidRPr="005F27CF" w:rsidRDefault="007E45F6" w:rsidP="0039665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97593D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EB5549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D7B8C4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7C28FE9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E17B5FC" w14:textId="77777777" w:rsidR="007E45F6" w:rsidRPr="00D171D2" w:rsidRDefault="007E45F6" w:rsidP="0039665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649FD573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CEDE36B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A6CF7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32B8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5AA8A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5B04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7FC1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9F0F8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CC92B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55AF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1F591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9E3BB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25A12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9635E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4901EAB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236663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1BD49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B73DCF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CAF46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F1B31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92DF5E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363CDD7" w14:textId="77777777" w:rsidTr="0039665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7F57A57" w14:textId="77777777" w:rsidR="007E45F6" w:rsidRDefault="007E45F6" w:rsidP="0039665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30484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B11C89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2DA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EA24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14DCB5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412E52D" w14:textId="77777777" w:rsidTr="0039665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CA141" w14:textId="77777777" w:rsidR="007E45F6" w:rsidRPr="000D354C" w:rsidRDefault="007E45F6" w:rsidP="0039665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231918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86AFCC" w14:textId="77777777" w:rsidR="007E45F6" w:rsidRPr="000D354C" w:rsidRDefault="007E45F6" w:rsidP="0039665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47327CC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458E" w14:textId="77777777" w:rsidR="002527FF" w:rsidRDefault="002527FF" w:rsidP="007E45F6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23DC" w14:textId="77777777" w:rsidR="00C81A28" w:rsidRDefault="00C81A28">
      <w:r>
        <w:separator/>
      </w:r>
    </w:p>
  </w:endnote>
  <w:endnote w:type="continuationSeparator" w:id="0">
    <w:p w14:paraId="4A21B7D4" w14:textId="77777777" w:rsidR="00C81A28" w:rsidRDefault="00C8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75D25" w14:textId="77777777" w:rsidR="00C81A28" w:rsidRDefault="00C81A28">
      <w:r>
        <w:rPr>
          <w:color w:val="000000"/>
        </w:rPr>
        <w:separator/>
      </w:r>
    </w:p>
  </w:footnote>
  <w:footnote w:type="continuationSeparator" w:id="0">
    <w:p w14:paraId="71DAA5BE" w14:textId="77777777" w:rsidR="00C81A28" w:rsidRDefault="00C8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5E7788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5E7788" w:rsidRDefault="005E7788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5E7788" w:rsidRPr="007301ED" w:rsidRDefault="005E7788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5E7788" w:rsidRPr="007301ED" w:rsidRDefault="005E7788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5E7788" w:rsidRPr="007301ED" w:rsidRDefault="005E7788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5E7788" w:rsidRPr="007301ED" w:rsidRDefault="005E7788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5E7788" w:rsidRPr="007301ED" w:rsidRDefault="005E7788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5E7788" w:rsidRPr="008C33D5" w:rsidRDefault="005E7788" w:rsidP="00481693">
    <w:pPr>
      <w:tabs>
        <w:tab w:val="left" w:pos="5387"/>
      </w:tabs>
      <w:spacing w:after="120"/>
      <w:ind w:left="5387" w:right="-285"/>
    </w:pPr>
    <w:hyperlink r:id="rId2" w:history="1">
      <w:r w:rsidRPr="00DA316E">
        <w:rPr>
          <w:rStyle w:val="Collegamentoipertestuale"/>
        </w:rPr>
        <w:t>cultura@pec.regione.vda.it</w:t>
      </w:r>
    </w:hyperlink>
    <w:r w:rsidRPr="007301ED">
      <w:t xml:space="preserve"> </w:t>
    </w:r>
  </w:p>
  <w:p w14:paraId="491F62D7" w14:textId="4A8DE02B" w:rsidR="005E7788" w:rsidRDefault="005E7788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7504E"/>
    <w:rsid w:val="005C118D"/>
    <w:rsid w:val="005E7788"/>
    <w:rsid w:val="005F27CF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3262"/>
    <w:rsid w:val="00CC39D2"/>
    <w:rsid w:val="00CD39CE"/>
    <w:rsid w:val="00CE4646"/>
    <w:rsid w:val="00CF5BAB"/>
    <w:rsid w:val="00D0281E"/>
    <w:rsid w:val="00D13581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AB9F-DFE7-4389-A16A-3179A4E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94</cp:revision>
  <cp:lastPrinted>2020-02-21T12:39:00Z</cp:lastPrinted>
  <dcterms:created xsi:type="dcterms:W3CDTF">2019-07-29T10:47:00Z</dcterms:created>
  <dcterms:modified xsi:type="dcterms:W3CDTF">2021-08-03T12:55:00Z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