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E70735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016349"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523B88" w:rsidRPr="00523B88" w:rsidRDefault="00404CDF" w:rsidP="00E70735">
            <w:pPr>
              <w:spacing w:before="120" w:after="120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E70735" w:rsidRPr="00523B88">
              <w:rPr>
                <w:b/>
                <w:sz w:val="32"/>
                <w:szCs w:val="36"/>
              </w:rPr>
              <w:t>RELAZIONE SULL</w:t>
            </w:r>
            <w:r w:rsidR="00523B88" w:rsidRPr="00523B88">
              <w:rPr>
                <w:b/>
                <w:sz w:val="32"/>
                <w:szCs w:val="36"/>
              </w:rPr>
              <w:t>E ATTIVIT</w:t>
            </w:r>
            <w:r w:rsidR="00E70735" w:rsidRPr="00523B88">
              <w:rPr>
                <w:b/>
                <w:sz w:val="32"/>
                <w:szCs w:val="36"/>
              </w:rPr>
              <w:t xml:space="preserve">À </w:t>
            </w:r>
            <w:r w:rsidR="00165E1B">
              <w:rPr>
                <w:b/>
                <w:sz w:val="32"/>
                <w:szCs w:val="36"/>
              </w:rPr>
              <w:t>REALIZZATE NEL 2020 comprensiva del</w:t>
            </w:r>
            <w:bookmarkStart w:id="0" w:name="_GoBack"/>
            <w:bookmarkEnd w:id="0"/>
            <w:r w:rsidR="00523B88" w:rsidRPr="00523B88">
              <w:rPr>
                <w:b/>
                <w:sz w:val="32"/>
                <w:szCs w:val="36"/>
              </w:rPr>
              <w:t xml:space="preserve">l’attività posta in essere durante il </w:t>
            </w:r>
            <w:proofErr w:type="spellStart"/>
            <w:r w:rsidR="00523B88" w:rsidRPr="00523B88">
              <w:rPr>
                <w:b/>
                <w:sz w:val="32"/>
                <w:szCs w:val="36"/>
              </w:rPr>
              <w:t>lockdown</w:t>
            </w:r>
            <w:proofErr w:type="spellEnd"/>
          </w:p>
          <w:p w:rsidR="000B3A8B" w:rsidRPr="000B3A8B" w:rsidRDefault="000B3A8B" w:rsidP="00E7073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B84238" w:rsidRDefault="00B8423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523B88" w:rsidRDefault="00523B88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74D4B" w:rsidTr="00374D4B"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74D4B" w:rsidRDefault="00374D4B" w:rsidP="00162977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374D4B" w:rsidRPr="00374D4B" w:rsidRDefault="00374D4B" w:rsidP="00891423">
            <w:pPr>
              <w:rPr>
                <w:b/>
                <w:sz w:val="18"/>
              </w:rPr>
            </w:pPr>
          </w:p>
          <w:p w:rsidR="00374D4B" w:rsidRPr="00374D4B" w:rsidRDefault="00523B88" w:rsidP="00374D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 REALIZZATA NEL 2020</w:t>
            </w: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  <w:tr w:rsidR="00374D4B" w:rsidTr="00891423">
        <w:tc>
          <w:tcPr>
            <w:tcW w:w="1980" w:type="dxa"/>
            <w:vAlign w:val="center"/>
          </w:tcPr>
          <w:p w:rsidR="00374D4B" w:rsidRPr="004C07FF" w:rsidRDefault="00523B88" w:rsidP="00374D4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ANNO 2020</w:t>
            </w:r>
          </w:p>
        </w:tc>
        <w:tc>
          <w:tcPr>
            <w:tcW w:w="7648" w:type="dxa"/>
            <w:vAlign w:val="center"/>
          </w:tcPr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23B88" w:rsidRDefault="00523B88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58599A" w:rsidRDefault="0058599A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162977" w:rsidRDefault="00162977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E70735" w:rsidRDefault="00E70735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  <w:p w:rsidR="00374D4B" w:rsidRDefault="00374D4B" w:rsidP="00891423">
            <w:pPr>
              <w:rPr>
                <w:b/>
                <w:sz w:val="20"/>
              </w:rPr>
            </w:pPr>
          </w:p>
        </w:tc>
      </w:tr>
    </w:tbl>
    <w:p w:rsidR="003C1714" w:rsidRDefault="003C1714">
      <w:pPr>
        <w:pStyle w:val="Titolo"/>
        <w:jc w:val="both"/>
        <w:rPr>
          <w:b w:val="0"/>
          <w:sz w:val="20"/>
        </w:rPr>
      </w:pP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Il sottoscritto allega la seguente ulteriore documentazione illustrativa (eventuale):</w:t>
      </w: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</w:t>
      </w:r>
    </w:p>
    <w:p w:rsidR="00523B88" w:rsidRDefault="00523B88">
      <w:pPr>
        <w:pStyle w:val="Titolo"/>
        <w:jc w:val="both"/>
        <w:rPr>
          <w:b w:val="0"/>
          <w:sz w:val="20"/>
        </w:rPr>
      </w:pPr>
    </w:p>
    <w:p w:rsidR="00B84238" w:rsidRDefault="00B84238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</w:t>
      </w:r>
    </w:p>
    <w:p w:rsidR="0058599A" w:rsidRDefault="0058599A">
      <w:pPr>
        <w:pStyle w:val="Titolo"/>
        <w:jc w:val="both"/>
        <w:rPr>
          <w:b w:val="0"/>
          <w:sz w:val="20"/>
        </w:rPr>
      </w:pPr>
    </w:p>
    <w:p w:rsidR="00523B88" w:rsidRPr="00A00DAD" w:rsidRDefault="00523B88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 w:rsidP="00E70735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7" w:rsidRDefault="00965B57">
      <w:r>
        <w:separator/>
      </w:r>
    </w:p>
  </w:endnote>
  <w:endnote w:type="continuationSeparator" w:id="0">
    <w:p w:rsidR="00965B57" w:rsidRDefault="009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65E1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65E1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7" w:rsidRDefault="00965B57">
      <w:r>
        <w:rPr>
          <w:color w:val="000000"/>
        </w:rPr>
        <w:separator/>
      </w:r>
    </w:p>
  </w:footnote>
  <w:footnote w:type="continuationSeparator" w:id="0">
    <w:p w:rsidR="00965B57" w:rsidRDefault="0096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2020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16349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65E1B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23B88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84238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A5B9F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92CD-1602-4646-8A66-038DD9FA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27</cp:revision>
  <cp:lastPrinted>2020-06-13T08:58:00Z</cp:lastPrinted>
  <dcterms:created xsi:type="dcterms:W3CDTF">2019-07-29T10:50:00Z</dcterms:created>
  <dcterms:modified xsi:type="dcterms:W3CDTF">2020-06-13T09:35:00Z</dcterms:modified>
</cp:coreProperties>
</file>