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5403B" w14:textId="77777777" w:rsidR="00A002AA" w:rsidRDefault="00A002AA" w:rsidP="009E2F37">
      <w:pPr>
        <w:pStyle w:val="Titolo1"/>
        <w:rPr>
          <w:sz w:val="28"/>
          <w:szCs w:val="28"/>
        </w:rPr>
      </w:pPr>
      <w:r w:rsidRPr="0004313E">
        <w:rPr>
          <w:noProof/>
        </w:rPr>
        <w:drawing>
          <wp:inline distT="0" distB="0" distL="0" distR="0" wp14:anchorId="791CE26F" wp14:editId="6427AE23">
            <wp:extent cx="4495800" cy="119253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192530"/>
                    </a:xfrm>
                    <a:prstGeom prst="rect">
                      <a:avLst/>
                    </a:prstGeom>
                    <a:noFill/>
                    <a:ln>
                      <a:noFill/>
                    </a:ln>
                  </pic:spPr>
                </pic:pic>
              </a:graphicData>
            </a:graphic>
          </wp:inline>
        </w:drawing>
      </w:r>
    </w:p>
    <w:p w14:paraId="35D45EB0" w14:textId="77777777" w:rsidR="00A002AA" w:rsidRDefault="00A002AA" w:rsidP="009E2F37">
      <w:pPr>
        <w:pStyle w:val="Titolo1"/>
      </w:pPr>
    </w:p>
    <w:p w14:paraId="1EC76FB9" w14:textId="3CC984B7" w:rsidR="005F5098" w:rsidRPr="005F5098" w:rsidRDefault="005F5098" w:rsidP="00E62BB0">
      <w:pPr>
        <w:keepNext/>
        <w:autoSpaceDE w:val="0"/>
        <w:autoSpaceDN w:val="0"/>
        <w:adjustRightInd w:val="0"/>
        <w:spacing w:line="360" w:lineRule="auto"/>
        <w:jc w:val="center"/>
        <w:outlineLvl w:val="0"/>
        <w:rPr>
          <w:b/>
          <w:bCs/>
          <w:i/>
          <w:iCs/>
          <w:sz w:val="28"/>
          <w:szCs w:val="28"/>
        </w:rPr>
      </w:pPr>
      <w:r w:rsidRPr="005F5098">
        <w:rPr>
          <w:b/>
          <w:bCs/>
          <w:sz w:val="28"/>
          <w:szCs w:val="28"/>
        </w:rPr>
        <w:t xml:space="preserve">AVVISO PUBBLICO PER IL CONFERIMENTO, </w:t>
      </w:r>
      <w:bookmarkStart w:id="0" w:name="_Hlk220051802"/>
      <w:r w:rsidRPr="005F5098">
        <w:rPr>
          <w:b/>
          <w:bCs/>
          <w:sz w:val="28"/>
          <w:szCs w:val="28"/>
        </w:rPr>
        <w:t>A SOGGETTI ESTERNI ALL’ALBO DEI DIRIGENTI REGIONALI, DI INCARIC</w:t>
      </w:r>
      <w:r w:rsidR="00E21BA5">
        <w:rPr>
          <w:b/>
          <w:bCs/>
          <w:sz w:val="28"/>
          <w:szCs w:val="28"/>
        </w:rPr>
        <w:t>O</w:t>
      </w:r>
      <w:r w:rsidRPr="005F5098">
        <w:rPr>
          <w:b/>
          <w:bCs/>
          <w:sz w:val="28"/>
          <w:szCs w:val="28"/>
        </w:rPr>
        <w:t xml:space="preserve"> DIRIGENZIAL</w:t>
      </w:r>
      <w:r w:rsidR="00E21BA5">
        <w:rPr>
          <w:b/>
          <w:bCs/>
          <w:sz w:val="28"/>
          <w:szCs w:val="28"/>
        </w:rPr>
        <w:t>E</w:t>
      </w:r>
      <w:r w:rsidRPr="005F5098">
        <w:rPr>
          <w:b/>
          <w:bCs/>
          <w:sz w:val="28"/>
          <w:szCs w:val="28"/>
        </w:rPr>
        <w:t xml:space="preserve"> DI SECONDO LIVELLO </w:t>
      </w:r>
      <w:bookmarkStart w:id="1" w:name="_Hlk239336362"/>
      <w:bookmarkEnd w:id="0"/>
      <w:r w:rsidRPr="005F5098">
        <w:rPr>
          <w:b/>
          <w:bCs/>
          <w:sz w:val="28"/>
          <w:szCs w:val="28"/>
        </w:rPr>
        <w:t>PER L</w:t>
      </w:r>
      <w:r w:rsidR="009E2F37">
        <w:rPr>
          <w:b/>
          <w:bCs/>
          <w:sz w:val="28"/>
          <w:szCs w:val="28"/>
        </w:rPr>
        <w:t>A</w:t>
      </w:r>
      <w:r w:rsidRPr="005F5098">
        <w:rPr>
          <w:b/>
          <w:bCs/>
          <w:sz w:val="28"/>
          <w:szCs w:val="28"/>
        </w:rPr>
        <w:t xml:space="preserve"> STRUTTUR</w:t>
      </w:r>
      <w:r w:rsidR="009E2F37">
        <w:rPr>
          <w:b/>
          <w:bCs/>
          <w:sz w:val="28"/>
          <w:szCs w:val="28"/>
        </w:rPr>
        <w:t>A</w:t>
      </w:r>
      <w:r w:rsidRPr="005F5098">
        <w:rPr>
          <w:b/>
          <w:bCs/>
          <w:sz w:val="28"/>
          <w:szCs w:val="28"/>
        </w:rPr>
        <w:t xml:space="preserve"> ORGANIZZATIV</w:t>
      </w:r>
      <w:r w:rsidR="009E2F37">
        <w:rPr>
          <w:b/>
          <w:bCs/>
          <w:sz w:val="28"/>
          <w:szCs w:val="28"/>
        </w:rPr>
        <w:t>A</w:t>
      </w:r>
      <w:r w:rsidRPr="005F5098">
        <w:rPr>
          <w:b/>
          <w:bCs/>
          <w:sz w:val="28"/>
          <w:szCs w:val="28"/>
        </w:rPr>
        <w:t xml:space="preserve"> </w:t>
      </w:r>
      <w:bookmarkStart w:id="2" w:name="_Hlk235094617"/>
      <w:r w:rsidR="009E2F37">
        <w:rPr>
          <w:b/>
          <w:bCs/>
          <w:i/>
          <w:iCs/>
          <w:sz w:val="28"/>
          <w:szCs w:val="28"/>
        </w:rPr>
        <w:t xml:space="preserve">MOTORIZZAZIONE CIVILE </w:t>
      </w:r>
      <w:bookmarkEnd w:id="1"/>
      <w:r w:rsidR="009E2F37">
        <w:rPr>
          <w:b/>
          <w:bCs/>
          <w:i/>
          <w:iCs/>
          <w:sz w:val="28"/>
          <w:szCs w:val="28"/>
        </w:rPr>
        <w:t>(</w:t>
      </w:r>
      <w:r w:rsidR="009E2F37" w:rsidRPr="009E2F37">
        <w:rPr>
          <w:b/>
          <w:bCs/>
          <w:i/>
          <w:iCs/>
          <w:sz w:val="28"/>
          <w:szCs w:val="28"/>
        </w:rPr>
        <w:t>Codice 37.02.00, Livello 2 – Graduazione C</w:t>
      </w:r>
      <w:r w:rsidR="009E2F37">
        <w:rPr>
          <w:b/>
          <w:bCs/>
          <w:i/>
          <w:iCs/>
          <w:sz w:val="28"/>
          <w:szCs w:val="28"/>
        </w:rPr>
        <w:t>)</w:t>
      </w:r>
    </w:p>
    <w:bookmarkEnd w:id="2"/>
    <w:p w14:paraId="6415DC87" w14:textId="77777777" w:rsidR="005F5098" w:rsidRPr="005F5098" w:rsidRDefault="005F5098" w:rsidP="009E2F37">
      <w:pPr>
        <w:pStyle w:val="Titolo1"/>
      </w:pPr>
      <w:r w:rsidRPr="009E2F37">
        <w:t>Articolo</w:t>
      </w:r>
      <w:r w:rsidRPr="005F5098">
        <w:t xml:space="preserve"> 1 </w:t>
      </w:r>
    </w:p>
    <w:p w14:paraId="35BA1C75" w14:textId="77777777" w:rsidR="005F5098" w:rsidRPr="005F5098" w:rsidRDefault="005F5098" w:rsidP="005F5098">
      <w:pPr>
        <w:jc w:val="center"/>
        <w:rPr>
          <w:i/>
          <w:iCs/>
          <w:sz w:val="24"/>
          <w:szCs w:val="24"/>
        </w:rPr>
      </w:pPr>
      <w:r w:rsidRPr="005F5098">
        <w:rPr>
          <w:i/>
          <w:iCs/>
          <w:sz w:val="24"/>
          <w:szCs w:val="24"/>
        </w:rPr>
        <w:t>(Oggetto)</w:t>
      </w:r>
    </w:p>
    <w:p w14:paraId="3FE2802F" w14:textId="59905CE1" w:rsidR="005F5098" w:rsidRPr="005F5098" w:rsidRDefault="005F5098" w:rsidP="005F5098">
      <w:pPr>
        <w:numPr>
          <w:ilvl w:val="0"/>
          <w:numId w:val="1"/>
        </w:numPr>
        <w:spacing w:before="240" w:after="120"/>
        <w:ind w:left="425" w:hanging="357"/>
        <w:jc w:val="both"/>
        <w:rPr>
          <w:sz w:val="24"/>
          <w:szCs w:val="24"/>
        </w:rPr>
      </w:pPr>
      <w:r w:rsidRPr="005F5098">
        <w:rPr>
          <w:sz w:val="24"/>
          <w:szCs w:val="24"/>
        </w:rPr>
        <w:t xml:space="preserve">L’Amministrazione regionale, ai sensi dell’articolo 20, comma 5bis, della legge regionale 23 luglio 2010, n. 22 (di seguito l.r. 22/2010) e in esecuzione del </w:t>
      </w:r>
      <w:bookmarkStart w:id="3" w:name="_Hlk223084077"/>
      <w:r w:rsidRPr="005F5098">
        <w:rPr>
          <w:sz w:val="24"/>
          <w:szCs w:val="24"/>
        </w:rPr>
        <w:t xml:space="preserve">punto </w:t>
      </w:r>
      <w:r w:rsidR="008C1EFA">
        <w:rPr>
          <w:sz w:val="24"/>
          <w:szCs w:val="24"/>
        </w:rPr>
        <w:t>9</w:t>
      </w:r>
      <w:r w:rsidRPr="005F5098">
        <w:rPr>
          <w:sz w:val="24"/>
          <w:szCs w:val="24"/>
        </w:rPr>
        <w:t xml:space="preserve">) del dispositivo della deliberazione della Giunta regionale n. </w:t>
      </w:r>
      <w:r w:rsidR="008C1EFA">
        <w:rPr>
          <w:sz w:val="24"/>
          <w:szCs w:val="24"/>
        </w:rPr>
        <w:t>1001</w:t>
      </w:r>
      <w:r w:rsidRPr="005F5098">
        <w:rPr>
          <w:sz w:val="24"/>
          <w:szCs w:val="24"/>
        </w:rPr>
        <w:t xml:space="preserve"> in </w:t>
      </w:r>
      <w:r w:rsidRPr="008C1EFA">
        <w:rPr>
          <w:sz w:val="24"/>
          <w:szCs w:val="24"/>
        </w:rPr>
        <w:t xml:space="preserve">data </w:t>
      </w:r>
      <w:r w:rsidR="009E2F37" w:rsidRPr="008C1EFA">
        <w:rPr>
          <w:sz w:val="24"/>
          <w:szCs w:val="24"/>
        </w:rPr>
        <w:t>4 settembre</w:t>
      </w:r>
      <w:r w:rsidR="009E2F37" w:rsidRPr="005F5098">
        <w:rPr>
          <w:sz w:val="24"/>
          <w:szCs w:val="24"/>
        </w:rPr>
        <w:t xml:space="preserve"> </w:t>
      </w:r>
      <w:r w:rsidRPr="005F5098">
        <w:rPr>
          <w:sz w:val="24"/>
          <w:szCs w:val="24"/>
        </w:rPr>
        <w:t>2026</w:t>
      </w:r>
      <w:bookmarkEnd w:id="3"/>
      <w:r w:rsidRPr="005F5098">
        <w:rPr>
          <w:sz w:val="24"/>
          <w:szCs w:val="24"/>
        </w:rPr>
        <w:t xml:space="preserve">, dà avvio, con il presente </w:t>
      </w:r>
      <w:r w:rsidR="007924CE">
        <w:rPr>
          <w:sz w:val="24"/>
          <w:szCs w:val="24"/>
        </w:rPr>
        <w:t>a</w:t>
      </w:r>
      <w:r w:rsidRPr="005F5098">
        <w:rPr>
          <w:sz w:val="24"/>
          <w:szCs w:val="24"/>
        </w:rPr>
        <w:t xml:space="preserve">vviso, alla procedura ad evidenza pubblica prevista </w:t>
      </w:r>
      <w:r w:rsidRPr="00942291">
        <w:rPr>
          <w:sz w:val="24"/>
          <w:szCs w:val="24"/>
        </w:rPr>
        <w:t>per la copertura</w:t>
      </w:r>
      <w:r w:rsidR="00CD4FD6" w:rsidRPr="00942291">
        <w:rPr>
          <w:sz w:val="24"/>
          <w:szCs w:val="24"/>
        </w:rPr>
        <w:t>, con un soggetto esterno all’</w:t>
      </w:r>
      <w:r w:rsidR="00942291">
        <w:rPr>
          <w:sz w:val="24"/>
          <w:szCs w:val="24"/>
        </w:rPr>
        <w:t>a</w:t>
      </w:r>
      <w:r w:rsidR="00CD4FD6" w:rsidRPr="00942291">
        <w:rPr>
          <w:sz w:val="24"/>
          <w:szCs w:val="24"/>
        </w:rPr>
        <w:t>lbo dei dirigenti dell’Amministrazione regionale,</w:t>
      </w:r>
      <w:r w:rsidRPr="00942291">
        <w:rPr>
          <w:sz w:val="24"/>
          <w:szCs w:val="24"/>
        </w:rPr>
        <w:t xml:space="preserve"> </w:t>
      </w:r>
      <w:bookmarkStart w:id="4" w:name="_Hlk239336391"/>
      <w:r w:rsidRPr="00942291">
        <w:rPr>
          <w:sz w:val="24"/>
          <w:szCs w:val="24"/>
        </w:rPr>
        <w:t>dell</w:t>
      </w:r>
      <w:r w:rsidR="009E2F37">
        <w:rPr>
          <w:sz w:val="24"/>
          <w:szCs w:val="24"/>
        </w:rPr>
        <w:t>a</w:t>
      </w:r>
      <w:r w:rsidRPr="00942291">
        <w:rPr>
          <w:sz w:val="24"/>
          <w:szCs w:val="24"/>
        </w:rPr>
        <w:t xml:space="preserve"> seguent</w:t>
      </w:r>
      <w:r w:rsidR="009E2F37">
        <w:rPr>
          <w:sz w:val="24"/>
          <w:szCs w:val="24"/>
        </w:rPr>
        <w:t>e</w:t>
      </w:r>
      <w:r w:rsidRPr="00942291">
        <w:rPr>
          <w:sz w:val="24"/>
          <w:szCs w:val="24"/>
        </w:rPr>
        <w:t xml:space="preserve"> Struttur</w:t>
      </w:r>
      <w:r w:rsidR="009E2F37">
        <w:rPr>
          <w:sz w:val="24"/>
          <w:szCs w:val="24"/>
        </w:rPr>
        <w:t>a</w:t>
      </w:r>
      <w:r w:rsidRPr="00942291">
        <w:rPr>
          <w:sz w:val="24"/>
          <w:szCs w:val="24"/>
        </w:rPr>
        <w:t xml:space="preserve"> dirigenzial</w:t>
      </w:r>
      <w:r w:rsidR="009E2F37">
        <w:rPr>
          <w:sz w:val="24"/>
          <w:szCs w:val="24"/>
        </w:rPr>
        <w:t>e</w:t>
      </w:r>
      <w:r w:rsidRPr="00942291">
        <w:rPr>
          <w:sz w:val="24"/>
          <w:szCs w:val="24"/>
        </w:rPr>
        <w:t xml:space="preserve"> </w:t>
      </w:r>
      <w:r w:rsidRPr="005F5098">
        <w:rPr>
          <w:sz w:val="24"/>
          <w:szCs w:val="24"/>
        </w:rPr>
        <w:t>organizzativ</w:t>
      </w:r>
      <w:r w:rsidR="009E2F37">
        <w:rPr>
          <w:sz w:val="24"/>
          <w:szCs w:val="24"/>
        </w:rPr>
        <w:t>a</w:t>
      </w:r>
      <w:r w:rsidRPr="005F5098">
        <w:rPr>
          <w:sz w:val="24"/>
          <w:szCs w:val="24"/>
        </w:rPr>
        <w:t xml:space="preserve"> (di seguito S.O.):</w:t>
      </w:r>
    </w:p>
    <w:p w14:paraId="6F5C5015" w14:textId="7E0A63C4" w:rsidR="005F5098" w:rsidRPr="005F5098" w:rsidRDefault="009E2F37" w:rsidP="005F5098">
      <w:pPr>
        <w:numPr>
          <w:ilvl w:val="0"/>
          <w:numId w:val="16"/>
        </w:numPr>
        <w:spacing w:before="120"/>
        <w:ind w:left="851" w:hanging="357"/>
        <w:jc w:val="both"/>
        <w:rPr>
          <w:sz w:val="24"/>
          <w:szCs w:val="24"/>
        </w:rPr>
      </w:pPr>
      <w:r>
        <w:rPr>
          <w:b/>
          <w:bCs/>
          <w:i/>
          <w:iCs/>
          <w:sz w:val="24"/>
          <w:szCs w:val="24"/>
        </w:rPr>
        <w:t>MOTORIZZAZIONE CIVILE</w:t>
      </w:r>
      <w:r w:rsidR="005F5098" w:rsidRPr="005F5098">
        <w:rPr>
          <w:b/>
          <w:bCs/>
          <w:i/>
          <w:iCs/>
          <w:sz w:val="24"/>
          <w:szCs w:val="24"/>
        </w:rPr>
        <w:t xml:space="preserve"> </w:t>
      </w:r>
      <w:r w:rsidR="005F5098" w:rsidRPr="005F5098">
        <w:rPr>
          <w:sz w:val="24"/>
          <w:szCs w:val="24"/>
        </w:rPr>
        <w:t xml:space="preserve">(Codice </w:t>
      </w:r>
      <w:r>
        <w:rPr>
          <w:sz w:val="24"/>
          <w:szCs w:val="24"/>
        </w:rPr>
        <w:t>37</w:t>
      </w:r>
      <w:r w:rsidR="005F5098" w:rsidRPr="005F5098">
        <w:rPr>
          <w:sz w:val="24"/>
          <w:szCs w:val="24"/>
        </w:rPr>
        <w:t>.0</w:t>
      </w:r>
      <w:r>
        <w:rPr>
          <w:sz w:val="24"/>
          <w:szCs w:val="24"/>
        </w:rPr>
        <w:t>2</w:t>
      </w:r>
      <w:r w:rsidR="005F5098" w:rsidRPr="005F5098">
        <w:rPr>
          <w:sz w:val="24"/>
          <w:szCs w:val="24"/>
        </w:rPr>
        <w:t xml:space="preserve">.00, Livello 2 – Graduazione </w:t>
      </w:r>
      <w:r>
        <w:rPr>
          <w:sz w:val="24"/>
          <w:szCs w:val="24"/>
        </w:rPr>
        <w:t>C</w:t>
      </w:r>
      <w:r w:rsidR="005F5098" w:rsidRPr="005F5098">
        <w:rPr>
          <w:sz w:val="24"/>
          <w:szCs w:val="24"/>
        </w:rPr>
        <w:t xml:space="preserve">) del Dipartimento </w:t>
      </w:r>
      <w:r>
        <w:rPr>
          <w:i/>
          <w:iCs/>
          <w:sz w:val="24"/>
          <w:szCs w:val="24"/>
        </w:rPr>
        <w:t>trasporti e mobilità sostenibile</w:t>
      </w:r>
      <w:r w:rsidRPr="005F5098">
        <w:rPr>
          <w:i/>
          <w:iCs/>
          <w:sz w:val="24"/>
          <w:szCs w:val="24"/>
        </w:rPr>
        <w:t xml:space="preserve"> </w:t>
      </w:r>
      <w:r w:rsidR="005F5098" w:rsidRPr="005F5098">
        <w:rPr>
          <w:sz w:val="24"/>
          <w:szCs w:val="24"/>
        </w:rPr>
        <w:t xml:space="preserve">presso l’Assessorato </w:t>
      </w:r>
      <w:r>
        <w:rPr>
          <w:sz w:val="24"/>
          <w:szCs w:val="24"/>
        </w:rPr>
        <w:t>Sviluppo economico, formazione e lavoro, trasporti e mobilità sostenibile</w:t>
      </w:r>
      <w:r w:rsidR="005F5098" w:rsidRPr="005F5098">
        <w:rPr>
          <w:sz w:val="24"/>
          <w:szCs w:val="24"/>
        </w:rPr>
        <w:t xml:space="preserve"> della Regione autonoma Valle d’Aosta/</w:t>
      </w:r>
      <w:r w:rsidR="005F5098" w:rsidRPr="005F5098">
        <w:rPr>
          <w:i/>
          <w:iCs/>
          <w:sz w:val="24"/>
          <w:szCs w:val="24"/>
        </w:rPr>
        <w:t>Vallée d’Aoste</w:t>
      </w:r>
      <w:r w:rsidR="005F5098" w:rsidRPr="005F5098">
        <w:rPr>
          <w:sz w:val="24"/>
          <w:szCs w:val="24"/>
        </w:rPr>
        <w:t>;</w:t>
      </w:r>
    </w:p>
    <w:bookmarkEnd w:id="4"/>
    <w:p w14:paraId="17FF8D00" w14:textId="772736C3" w:rsidR="005F5098" w:rsidRPr="005F5098" w:rsidRDefault="005F5098" w:rsidP="005F5098">
      <w:pPr>
        <w:spacing w:before="120" w:after="120"/>
        <w:ind w:left="426"/>
        <w:jc w:val="both"/>
        <w:rPr>
          <w:sz w:val="24"/>
          <w:szCs w:val="24"/>
        </w:rPr>
      </w:pPr>
      <w:r w:rsidRPr="005F5098">
        <w:rPr>
          <w:sz w:val="24"/>
          <w:szCs w:val="24"/>
        </w:rPr>
        <w:t>mediante il conferimento, ai sensi del combinato disposto degli articoli 20, commi 5 e 5bis, e 22, commi 4 e 5, della l.r. 22/2010, d</w:t>
      </w:r>
      <w:r w:rsidR="00CD4FD6">
        <w:rPr>
          <w:sz w:val="24"/>
          <w:szCs w:val="24"/>
        </w:rPr>
        <w:t xml:space="preserve">i </w:t>
      </w:r>
      <w:r w:rsidR="009E2F37">
        <w:rPr>
          <w:sz w:val="24"/>
          <w:szCs w:val="24"/>
        </w:rPr>
        <w:t>un</w:t>
      </w:r>
      <w:r w:rsidR="00CD4FD6">
        <w:rPr>
          <w:sz w:val="24"/>
          <w:szCs w:val="24"/>
        </w:rPr>
        <w:t xml:space="preserve"> </w:t>
      </w:r>
      <w:r w:rsidRPr="005F5098">
        <w:rPr>
          <w:sz w:val="24"/>
          <w:szCs w:val="24"/>
        </w:rPr>
        <w:t>incaric</w:t>
      </w:r>
      <w:r w:rsidR="009E2F37">
        <w:rPr>
          <w:sz w:val="24"/>
          <w:szCs w:val="24"/>
        </w:rPr>
        <w:t>o</w:t>
      </w:r>
      <w:r w:rsidRPr="005F5098">
        <w:rPr>
          <w:sz w:val="24"/>
          <w:szCs w:val="24"/>
        </w:rPr>
        <w:t xml:space="preserve"> dirigenzial</w:t>
      </w:r>
      <w:r w:rsidR="009E2F37">
        <w:rPr>
          <w:sz w:val="24"/>
          <w:szCs w:val="24"/>
        </w:rPr>
        <w:t>e</w:t>
      </w:r>
      <w:r w:rsidRPr="005F5098">
        <w:rPr>
          <w:sz w:val="24"/>
          <w:szCs w:val="24"/>
        </w:rPr>
        <w:t xml:space="preserve"> di secondo livello a soggetti esterni </w:t>
      </w:r>
      <w:bookmarkStart w:id="5" w:name="_Hlk235193953"/>
      <w:r w:rsidRPr="005F5098">
        <w:rPr>
          <w:sz w:val="24"/>
          <w:szCs w:val="24"/>
        </w:rPr>
        <w:t>all’albo dei dirigenti di cui all’articolo 19 della l.r. 22/2010</w:t>
      </w:r>
      <w:bookmarkEnd w:id="5"/>
      <w:r w:rsidRPr="005F5098">
        <w:rPr>
          <w:sz w:val="24"/>
          <w:szCs w:val="24"/>
        </w:rPr>
        <w:t>.</w:t>
      </w:r>
    </w:p>
    <w:p w14:paraId="41D0EBCD" w14:textId="541D9909" w:rsidR="005F5098" w:rsidRPr="00E62BB0" w:rsidRDefault="005F5098" w:rsidP="005F5098">
      <w:pPr>
        <w:numPr>
          <w:ilvl w:val="0"/>
          <w:numId w:val="1"/>
        </w:numPr>
        <w:spacing w:before="120"/>
        <w:ind w:left="425" w:hanging="357"/>
        <w:jc w:val="both"/>
        <w:rPr>
          <w:sz w:val="24"/>
          <w:szCs w:val="24"/>
        </w:rPr>
      </w:pPr>
      <w:r w:rsidRPr="00C31A04">
        <w:rPr>
          <w:sz w:val="24"/>
          <w:szCs w:val="24"/>
        </w:rPr>
        <w:t>A</w:t>
      </w:r>
      <w:r w:rsidR="009E2F37">
        <w:rPr>
          <w:sz w:val="24"/>
          <w:szCs w:val="24"/>
        </w:rPr>
        <w:t>l</w:t>
      </w:r>
      <w:r w:rsidRPr="00C31A04">
        <w:rPr>
          <w:sz w:val="24"/>
          <w:szCs w:val="24"/>
        </w:rPr>
        <w:t xml:space="preserve"> predett</w:t>
      </w:r>
      <w:r w:rsidR="009E2F37">
        <w:rPr>
          <w:sz w:val="24"/>
          <w:szCs w:val="24"/>
        </w:rPr>
        <w:t>o</w:t>
      </w:r>
      <w:r w:rsidRPr="00C31A04">
        <w:rPr>
          <w:sz w:val="24"/>
          <w:szCs w:val="24"/>
        </w:rPr>
        <w:t xml:space="preserve"> post</w:t>
      </w:r>
      <w:r w:rsidR="009E2F37">
        <w:rPr>
          <w:sz w:val="24"/>
          <w:szCs w:val="24"/>
        </w:rPr>
        <w:t>o</w:t>
      </w:r>
      <w:r w:rsidRPr="00C31A04">
        <w:rPr>
          <w:sz w:val="24"/>
          <w:szCs w:val="24"/>
        </w:rPr>
        <w:t xml:space="preserve"> dirigenzial</w:t>
      </w:r>
      <w:r w:rsidR="009E2F37">
        <w:rPr>
          <w:sz w:val="24"/>
          <w:szCs w:val="24"/>
        </w:rPr>
        <w:t>e è</w:t>
      </w:r>
      <w:r w:rsidRPr="00C31A04">
        <w:rPr>
          <w:sz w:val="24"/>
          <w:szCs w:val="24"/>
        </w:rPr>
        <w:t xml:space="preserve"> attribuit</w:t>
      </w:r>
      <w:r w:rsidR="009E2F37">
        <w:rPr>
          <w:sz w:val="24"/>
          <w:szCs w:val="24"/>
        </w:rPr>
        <w:t>o</w:t>
      </w:r>
      <w:r w:rsidRPr="00C31A04">
        <w:rPr>
          <w:sz w:val="24"/>
          <w:szCs w:val="24"/>
        </w:rPr>
        <w:t xml:space="preserve"> i</w:t>
      </w:r>
      <w:r w:rsidR="009E2F37">
        <w:rPr>
          <w:sz w:val="24"/>
          <w:szCs w:val="24"/>
        </w:rPr>
        <w:t>l</w:t>
      </w:r>
      <w:r w:rsidRPr="00C31A04">
        <w:rPr>
          <w:sz w:val="24"/>
          <w:szCs w:val="24"/>
        </w:rPr>
        <w:t xml:space="preserve"> seguent</w:t>
      </w:r>
      <w:r w:rsidR="009E2F37">
        <w:rPr>
          <w:sz w:val="24"/>
          <w:szCs w:val="24"/>
        </w:rPr>
        <w:t>e</w:t>
      </w:r>
      <w:r w:rsidRPr="00C31A04">
        <w:rPr>
          <w:sz w:val="24"/>
          <w:szCs w:val="24"/>
        </w:rPr>
        <w:t xml:space="preserve"> trattament</w:t>
      </w:r>
      <w:r w:rsidR="009E2F37">
        <w:rPr>
          <w:sz w:val="24"/>
          <w:szCs w:val="24"/>
        </w:rPr>
        <w:t>o</w:t>
      </w:r>
      <w:r w:rsidRPr="00C31A04">
        <w:rPr>
          <w:sz w:val="24"/>
          <w:szCs w:val="24"/>
        </w:rPr>
        <w:t xml:space="preserve"> economic</w:t>
      </w:r>
      <w:r w:rsidR="009E2F37">
        <w:rPr>
          <w:sz w:val="24"/>
          <w:szCs w:val="24"/>
        </w:rPr>
        <w:t>o</w:t>
      </w:r>
      <w:r w:rsidRPr="00C31A04">
        <w:rPr>
          <w:sz w:val="24"/>
          <w:szCs w:val="24"/>
        </w:rPr>
        <w:t xml:space="preserve"> in vigore per i </w:t>
      </w:r>
      <w:r w:rsidR="00CD4FD6" w:rsidRPr="00C31A04">
        <w:rPr>
          <w:sz w:val="24"/>
          <w:szCs w:val="24"/>
        </w:rPr>
        <w:t>dirigenti regionali</w:t>
      </w:r>
      <w:r w:rsidRPr="00C31A04">
        <w:rPr>
          <w:sz w:val="24"/>
          <w:szCs w:val="24"/>
        </w:rPr>
        <w:t xml:space="preserve">: stipendio tabellare per tredici mensilità, oltre all’indennità di bilinguismo, alla retribuzione di posizione </w:t>
      </w:r>
      <w:r w:rsidR="008C1EFA">
        <w:rPr>
          <w:sz w:val="24"/>
          <w:szCs w:val="24"/>
        </w:rPr>
        <w:t>(corrispondente alla graduazione C della struttura dirigenziale)</w:t>
      </w:r>
      <w:r w:rsidRPr="00C31A04">
        <w:rPr>
          <w:sz w:val="24"/>
          <w:szCs w:val="24"/>
        </w:rPr>
        <w:t xml:space="preserve">, </w:t>
      </w:r>
      <w:r w:rsidRPr="005F5098">
        <w:rPr>
          <w:sz w:val="24"/>
          <w:szCs w:val="24"/>
        </w:rPr>
        <w:t xml:space="preserve">all’eventuale assegno per il nucleo familiare, nei casi previsti dalla legge, ed altre eventuali indennità da </w:t>
      </w:r>
      <w:r w:rsidRPr="00E62BB0">
        <w:rPr>
          <w:sz w:val="24"/>
          <w:szCs w:val="24"/>
        </w:rPr>
        <w:t>corrispondere secondo le norme vigenti e precisamente:</w:t>
      </w:r>
    </w:p>
    <w:p w14:paraId="320091A6" w14:textId="77777777" w:rsidR="005F5098" w:rsidRPr="00E62BB0" w:rsidRDefault="005F5098" w:rsidP="005F5098">
      <w:pPr>
        <w:numPr>
          <w:ilvl w:val="1"/>
          <w:numId w:val="11"/>
        </w:numPr>
        <w:autoSpaceDE w:val="0"/>
        <w:autoSpaceDN w:val="0"/>
        <w:adjustRightInd w:val="0"/>
        <w:spacing w:before="60"/>
        <w:ind w:left="1434" w:hanging="357"/>
        <w:jc w:val="both"/>
        <w:rPr>
          <w:sz w:val="24"/>
          <w:szCs w:val="24"/>
        </w:rPr>
      </w:pPr>
      <w:bookmarkStart w:id="6" w:name="_Hlk235096266"/>
      <w:r w:rsidRPr="00E62BB0">
        <w:rPr>
          <w:sz w:val="24"/>
          <w:szCs w:val="24"/>
        </w:rPr>
        <w:t xml:space="preserve">stipendio tabellare </w:t>
      </w:r>
      <w:r w:rsidRPr="00E62BB0">
        <w:rPr>
          <w:sz w:val="24"/>
          <w:szCs w:val="24"/>
        </w:rPr>
        <w:tab/>
      </w:r>
      <w:r w:rsidRPr="00E62BB0">
        <w:rPr>
          <w:sz w:val="24"/>
          <w:szCs w:val="24"/>
        </w:rPr>
        <w:tab/>
      </w:r>
      <w:r w:rsidRPr="00E62BB0">
        <w:rPr>
          <w:sz w:val="24"/>
          <w:szCs w:val="24"/>
        </w:rPr>
        <w:tab/>
        <w:t xml:space="preserve">Euro </w:t>
      </w:r>
      <w:bookmarkStart w:id="7" w:name="_Hlk222476746"/>
      <w:r w:rsidRPr="00E62BB0">
        <w:rPr>
          <w:sz w:val="24"/>
          <w:szCs w:val="24"/>
        </w:rPr>
        <w:t>4.048,62</w:t>
      </w:r>
      <w:bookmarkEnd w:id="7"/>
      <w:r w:rsidRPr="00E62BB0">
        <w:rPr>
          <w:sz w:val="24"/>
          <w:szCs w:val="24"/>
        </w:rPr>
        <w:tab/>
      </w:r>
      <w:r w:rsidRPr="00E62BB0">
        <w:rPr>
          <w:sz w:val="24"/>
          <w:szCs w:val="24"/>
        </w:rPr>
        <w:tab/>
        <w:t>(per 13 mensilità)</w:t>
      </w:r>
    </w:p>
    <w:p w14:paraId="5AE05828" w14:textId="77777777" w:rsidR="005F5098" w:rsidRPr="00E62BB0" w:rsidRDefault="005F5098" w:rsidP="005F5098">
      <w:pPr>
        <w:numPr>
          <w:ilvl w:val="1"/>
          <w:numId w:val="11"/>
        </w:numPr>
        <w:autoSpaceDE w:val="0"/>
        <w:autoSpaceDN w:val="0"/>
        <w:adjustRightInd w:val="0"/>
        <w:jc w:val="both"/>
        <w:rPr>
          <w:sz w:val="24"/>
          <w:szCs w:val="24"/>
        </w:rPr>
      </w:pPr>
      <w:r w:rsidRPr="00E62BB0">
        <w:rPr>
          <w:sz w:val="24"/>
          <w:szCs w:val="24"/>
        </w:rPr>
        <w:t xml:space="preserve">indennità di bilinguismo </w:t>
      </w:r>
      <w:r w:rsidRPr="00E62BB0">
        <w:rPr>
          <w:sz w:val="24"/>
          <w:szCs w:val="24"/>
        </w:rPr>
        <w:tab/>
      </w:r>
      <w:r w:rsidRPr="00E62BB0">
        <w:rPr>
          <w:sz w:val="24"/>
          <w:szCs w:val="24"/>
        </w:rPr>
        <w:tab/>
        <w:t xml:space="preserve">Euro    226,43 </w:t>
      </w:r>
      <w:r w:rsidRPr="00E62BB0">
        <w:rPr>
          <w:sz w:val="24"/>
          <w:szCs w:val="24"/>
        </w:rPr>
        <w:tab/>
        <w:t>(per 12 mensilità)</w:t>
      </w:r>
    </w:p>
    <w:bookmarkEnd w:id="6"/>
    <w:p w14:paraId="2962C2DD" w14:textId="6DE7B526" w:rsidR="005F5098" w:rsidRPr="00E62BB0" w:rsidRDefault="005F5098" w:rsidP="005F5098">
      <w:pPr>
        <w:numPr>
          <w:ilvl w:val="0"/>
          <w:numId w:val="30"/>
        </w:numPr>
        <w:autoSpaceDE w:val="0"/>
        <w:autoSpaceDN w:val="0"/>
        <w:adjustRightInd w:val="0"/>
        <w:jc w:val="both"/>
        <w:rPr>
          <w:sz w:val="24"/>
          <w:szCs w:val="24"/>
        </w:rPr>
      </w:pPr>
      <w:r w:rsidRPr="00E62BB0">
        <w:rPr>
          <w:sz w:val="24"/>
          <w:szCs w:val="24"/>
        </w:rPr>
        <w:t xml:space="preserve">retribuzione di posizione </w:t>
      </w:r>
      <w:r w:rsidRPr="00E62BB0">
        <w:rPr>
          <w:sz w:val="24"/>
          <w:szCs w:val="24"/>
        </w:rPr>
        <w:tab/>
      </w:r>
      <w:r w:rsidRPr="00E62BB0">
        <w:rPr>
          <w:sz w:val="24"/>
          <w:szCs w:val="24"/>
        </w:rPr>
        <w:tab/>
        <w:t xml:space="preserve">Euro </w:t>
      </w:r>
      <w:r w:rsidR="00E62BB0" w:rsidRPr="00E62BB0">
        <w:rPr>
          <w:sz w:val="24"/>
          <w:szCs w:val="24"/>
        </w:rPr>
        <w:t>2.692,31</w:t>
      </w:r>
      <w:r w:rsidRPr="00E62BB0">
        <w:rPr>
          <w:sz w:val="24"/>
          <w:szCs w:val="24"/>
        </w:rPr>
        <w:t xml:space="preserve"> </w:t>
      </w:r>
      <w:r w:rsidRPr="00E62BB0">
        <w:rPr>
          <w:sz w:val="24"/>
          <w:szCs w:val="24"/>
        </w:rPr>
        <w:tab/>
        <w:t>(per 13 mensilità)</w:t>
      </w:r>
    </w:p>
    <w:p w14:paraId="700ECD30" w14:textId="4A0C9AC1" w:rsidR="005F5098" w:rsidRPr="005F5098" w:rsidRDefault="008C1EFA" w:rsidP="004A2D03">
      <w:pPr>
        <w:spacing w:before="120"/>
        <w:ind w:left="426"/>
        <w:jc w:val="both"/>
        <w:rPr>
          <w:sz w:val="24"/>
          <w:szCs w:val="24"/>
        </w:rPr>
      </w:pPr>
      <w:r>
        <w:rPr>
          <w:sz w:val="24"/>
          <w:szCs w:val="24"/>
        </w:rPr>
        <w:t xml:space="preserve">cui si aggiunge </w:t>
      </w:r>
      <w:r w:rsidR="005F5098" w:rsidRPr="00E62BB0">
        <w:rPr>
          <w:sz w:val="24"/>
          <w:szCs w:val="24"/>
        </w:rPr>
        <w:t>la retribuzione di risultato contrattualmente prevista</w:t>
      </w:r>
      <w:r w:rsidR="005F5098" w:rsidRPr="005F5098">
        <w:rPr>
          <w:sz w:val="24"/>
          <w:szCs w:val="24"/>
        </w:rPr>
        <w:t xml:space="preserve"> e collegata alla </w:t>
      </w:r>
      <w:r w:rsidR="005F5098" w:rsidRPr="005F5098">
        <w:rPr>
          <w:i/>
          <w:iCs/>
          <w:sz w:val="24"/>
          <w:szCs w:val="24"/>
        </w:rPr>
        <w:t>performance</w:t>
      </w:r>
      <w:r w:rsidR="005F5098" w:rsidRPr="005F5098">
        <w:rPr>
          <w:sz w:val="24"/>
          <w:szCs w:val="24"/>
        </w:rPr>
        <w:t xml:space="preserve"> organizzativa e individuale. </w:t>
      </w:r>
    </w:p>
    <w:p w14:paraId="02E2960A" w14:textId="77777777" w:rsidR="005F5098" w:rsidRPr="005F5098" w:rsidRDefault="005F5098" w:rsidP="005F5098">
      <w:pPr>
        <w:spacing w:before="60" w:after="120"/>
        <w:ind w:left="425"/>
        <w:jc w:val="both"/>
        <w:rPr>
          <w:sz w:val="24"/>
          <w:szCs w:val="24"/>
        </w:rPr>
      </w:pPr>
      <w:r w:rsidRPr="005F5098">
        <w:rPr>
          <w:sz w:val="24"/>
          <w:szCs w:val="24"/>
        </w:rPr>
        <w:t>Tutti i predetti emolumenti sono soggetti alle ritenute di legge previdenziali, assistenziali ed erariali.</w:t>
      </w:r>
    </w:p>
    <w:p w14:paraId="49A2AAD0" w14:textId="77777777" w:rsidR="005F5098" w:rsidRPr="005F5098" w:rsidRDefault="005F5098" w:rsidP="009E2F37">
      <w:pPr>
        <w:numPr>
          <w:ilvl w:val="0"/>
          <w:numId w:val="1"/>
        </w:numPr>
        <w:spacing w:before="120" w:after="120"/>
        <w:ind w:left="426" w:firstLine="0"/>
        <w:jc w:val="both"/>
        <w:rPr>
          <w:sz w:val="24"/>
          <w:szCs w:val="24"/>
        </w:rPr>
      </w:pPr>
      <w:r w:rsidRPr="005F5098">
        <w:rPr>
          <w:sz w:val="24"/>
          <w:szCs w:val="24"/>
        </w:rPr>
        <w:lastRenderedPageBreak/>
        <w:t xml:space="preserve">Il rapporto di lavoro di dirigente è </w:t>
      </w:r>
      <w:r w:rsidRPr="005F5098">
        <w:rPr>
          <w:b/>
          <w:bCs/>
          <w:sz w:val="24"/>
          <w:szCs w:val="24"/>
        </w:rPr>
        <w:t>a tempo pieno ed esclusivo</w:t>
      </w:r>
      <w:r w:rsidRPr="005F5098">
        <w:rPr>
          <w:sz w:val="24"/>
          <w:szCs w:val="24"/>
        </w:rPr>
        <w:t xml:space="preserve">, regolato da un contratto di lavoro di diritto privato a tempo determinato, nel quale sono disciplinati la durata, i casi di risoluzione anticipata, le modalità e i criteri di valutazione dell’attività svolta, nonché il trattamento economico previsto dalle disposizioni di cui al </w:t>
      </w:r>
      <w:r w:rsidRPr="005F5098">
        <w:rPr>
          <w:i/>
          <w:iCs/>
          <w:sz w:val="24"/>
          <w:szCs w:val="24"/>
        </w:rPr>
        <w:t>Testo unico delle disposizioni contrattuali di primo livello relative alla dirigenza del comparto unico della Regione Valle d’Aosta</w:t>
      </w:r>
      <w:r w:rsidRPr="005F5098">
        <w:rPr>
          <w:sz w:val="24"/>
          <w:szCs w:val="24"/>
        </w:rPr>
        <w:t xml:space="preserve">, sottoscritto in data 5 ottobre 2011 (di seguito </w:t>
      </w:r>
      <w:r w:rsidRPr="005F5098">
        <w:rPr>
          <w:i/>
          <w:iCs/>
          <w:sz w:val="24"/>
          <w:szCs w:val="24"/>
        </w:rPr>
        <w:t>Testo unico della dirigenza</w:t>
      </w:r>
      <w:r w:rsidRPr="005F5098">
        <w:rPr>
          <w:sz w:val="24"/>
          <w:szCs w:val="24"/>
        </w:rPr>
        <w:t xml:space="preserve">), e successive modificazioni e integrazioni. </w:t>
      </w:r>
    </w:p>
    <w:p w14:paraId="16938776" w14:textId="4ABFC410" w:rsidR="005F5098" w:rsidRPr="00847DD1" w:rsidRDefault="009E2F37" w:rsidP="009E2F37">
      <w:pPr>
        <w:spacing w:before="120" w:after="120"/>
        <w:ind w:left="426"/>
        <w:jc w:val="both"/>
        <w:rPr>
          <w:sz w:val="24"/>
          <w:szCs w:val="24"/>
        </w:rPr>
      </w:pPr>
      <w:r w:rsidRPr="009E2F37">
        <w:rPr>
          <w:sz w:val="24"/>
          <w:szCs w:val="24"/>
        </w:rPr>
        <w:t>L’</w:t>
      </w:r>
      <w:r w:rsidR="005F5098" w:rsidRPr="009E2F37">
        <w:rPr>
          <w:sz w:val="24"/>
          <w:szCs w:val="24"/>
        </w:rPr>
        <w:t>incaric</w:t>
      </w:r>
      <w:r w:rsidRPr="009E2F37">
        <w:rPr>
          <w:sz w:val="24"/>
          <w:szCs w:val="24"/>
        </w:rPr>
        <w:t>o</w:t>
      </w:r>
      <w:r w:rsidR="005F5098" w:rsidRPr="009E2F37">
        <w:rPr>
          <w:sz w:val="24"/>
          <w:szCs w:val="24"/>
        </w:rPr>
        <w:t xml:space="preserve"> sar</w:t>
      </w:r>
      <w:r w:rsidRPr="009E2F37">
        <w:rPr>
          <w:sz w:val="24"/>
          <w:szCs w:val="24"/>
        </w:rPr>
        <w:t>à</w:t>
      </w:r>
      <w:r w:rsidR="005F5098" w:rsidRPr="009E2F37">
        <w:rPr>
          <w:sz w:val="24"/>
          <w:szCs w:val="24"/>
        </w:rPr>
        <w:t xml:space="preserve"> conferit</w:t>
      </w:r>
      <w:r w:rsidRPr="009E2F37">
        <w:rPr>
          <w:sz w:val="24"/>
          <w:szCs w:val="24"/>
        </w:rPr>
        <w:t>o a dec</w:t>
      </w:r>
      <w:r w:rsidR="005F5098" w:rsidRPr="009E2F37">
        <w:rPr>
          <w:sz w:val="24"/>
          <w:szCs w:val="24"/>
        </w:rPr>
        <w:t>orre</w:t>
      </w:r>
      <w:r w:rsidRPr="009E2F37">
        <w:rPr>
          <w:sz w:val="24"/>
          <w:szCs w:val="24"/>
        </w:rPr>
        <w:t>r</w:t>
      </w:r>
      <w:r w:rsidR="005F5098" w:rsidRPr="009E2F37">
        <w:rPr>
          <w:sz w:val="24"/>
          <w:szCs w:val="24"/>
        </w:rPr>
        <w:t>e</w:t>
      </w:r>
      <w:r w:rsidRPr="009E2F37">
        <w:rPr>
          <w:sz w:val="24"/>
          <w:szCs w:val="24"/>
        </w:rPr>
        <w:t xml:space="preserve"> </w:t>
      </w:r>
      <w:r w:rsidR="005F5098" w:rsidRPr="009E2F37">
        <w:rPr>
          <w:sz w:val="24"/>
          <w:szCs w:val="24"/>
        </w:rPr>
        <w:t xml:space="preserve">dal </w:t>
      </w:r>
      <w:r w:rsidR="005F5098" w:rsidRPr="009E2F37">
        <w:rPr>
          <w:b/>
          <w:bCs/>
          <w:sz w:val="24"/>
          <w:szCs w:val="24"/>
        </w:rPr>
        <w:t>1° novembre 2026 (prima data utile) per cinque anni</w:t>
      </w:r>
      <w:r w:rsidR="005F5098" w:rsidRPr="009E2F37">
        <w:rPr>
          <w:sz w:val="24"/>
          <w:szCs w:val="24"/>
        </w:rPr>
        <w:t xml:space="preserve">, </w:t>
      </w:r>
      <w:r w:rsidR="005F5098" w:rsidRPr="00847DD1">
        <w:rPr>
          <w:sz w:val="24"/>
          <w:szCs w:val="24"/>
        </w:rPr>
        <w:t xml:space="preserve">e, comunque, non oltre l’eventuale conseguimento del limite di età per il collocamento a riposo </w:t>
      </w:r>
      <w:r w:rsidR="008C1EFA">
        <w:rPr>
          <w:sz w:val="24"/>
          <w:szCs w:val="24"/>
        </w:rPr>
        <w:t>dell’interessato</w:t>
      </w:r>
      <w:r w:rsidR="005F5098" w:rsidRPr="00847DD1">
        <w:rPr>
          <w:sz w:val="24"/>
          <w:szCs w:val="24"/>
        </w:rPr>
        <w:t xml:space="preserve">, ai sensi della normativa vigente in materia previdenziale. </w:t>
      </w:r>
    </w:p>
    <w:p w14:paraId="59E4D5D4" w14:textId="2AB95D78" w:rsidR="005957B9" w:rsidRPr="00847DD1" w:rsidRDefault="005F5098" w:rsidP="009E2F37">
      <w:pPr>
        <w:numPr>
          <w:ilvl w:val="0"/>
          <w:numId w:val="1"/>
        </w:numPr>
        <w:spacing w:before="120" w:after="120"/>
        <w:ind w:left="425" w:hanging="357"/>
        <w:jc w:val="both"/>
        <w:rPr>
          <w:sz w:val="24"/>
          <w:szCs w:val="24"/>
        </w:rPr>
      </w:pPr>
      <w:r w:rsidRPr="00847DD1">
        <w:rPr>
          <w:sz w:val="24"/>
          <w:szCs w:val="24"/>
          <w:u w:val="single"/>
        </w:rPr>
        <w:t>In virtù dell’esclusività del rapporto di lavoro, l’incarico di dirigente è incompatibile con lo svolgimento di altra attività lavorativa, dipendente</w:t>
      </w:r>
      <w:r w:rsidR="00A54389" w:rsidRPr="00847DD1">
        <w:rPr>
          <w:sz w:val="24"/>
          <w:szCs w:val="24"/>
          <w:u w:val="single"/>
        </w:rPr>
        <w:t xml:space="preserve"> o autonoma</w:t>
      </w:r>
      <w:r w:rsidRPr="00847DD1">
        <w:rPr>
          <w:sz w:val="24"/>
          <w:szCs w:val="24"/>
        </w:rPr>
        <w:t xml:space="preserve">. In particolare, ai sensi dell’articolo 22, comma 5, della l.r. 22/2010, il conferimento dell’incarico di dirigente di secondo livello a soggetti esterni </w:t>
      </w:r>
      <w:r w:rsidR="00F833DD" w:rsidRPr="00847DD1">
        <w:rPr>
          <w:sz w:val="24"/>
          <w:szCs w:val="24"/>
        </w:rPr>
        <w:t xml:space="preserve">all’albo dei dirigenti </w:t>
      </w:r>
      <w:r w:rsidR="0039196C" w:rsidRPr="00847DD1">
        <w:rPr>
          <w:sz w:val="24"/>
          <w:szCs w:val="24"/>
        </w:rPr>
        <w:t>della Regione Valle d’Aosta</w:t>
      </w:r>
      <w:r w:rsidR="00F833DD" w:rsidRPr="00847DD1">
        <w:rPr>
          <w:sz w:val="24"/>
          <w:szCs w:val="24"/>
        </w:rPr>
        <w:t xml:space="preserve"> </w:t>
      </w:r>
      <w:r w:rsidRPr="00847DD1">
        <w:rPr>
          <w:sz w:val="24"/>
          <w:szCs w:val="24"/>
        </w:rPr>
        <w:t xml:space="preserve">è subordinato alla sospensione, per la durata dell’incarico, dello svolgimento di prestazioni lavorative derivanti da rapporti di impiego precedentemente assunti </w:t>
      </w:r>
      <w:r w:rsidR="008C1EFA">
        <w:rPr>
          <w:sz w:val="24"/>
          <w:szCs w:val="24"/>
        </w:rPr>
        <w:t>e</w:t>
      </w:r>
      <w:r w:rsidRPr="00847DD1">
        <w:rPr>
          <w:sz w:val="24"/>
          <w:szCs w:val="24"/>
        </w:rPr>
        <w:t xml:space="preserve"> dello svolgimento di prestazioni professionali</w:t>
      </w:r>
      <w:r w:rsidR="00F833DD" w:rsidRPr="00847DD1">
        <w:rPr>
          <w:sz w:val="24"/>
          <w:szCs w:val="24"/>
        </w:rPr>
        <w:t xml:space="preserve">; il conferimento dell’incarico di secondo livello a dipendenti degli enti di cui all’articolo 1, comma 1, </w:t>
      </w:r>
      <w:r w:rsidR="002A591B" w:rsidRPr="00847DD1">
        <w:rPr>
          <w:sz w:val="24"/>
          <w:szCs w:val="24"/>
        </w:rPr>
        <w:t xml:space="preserve">della medesima legge </w:t>
      </w:r>
      <w:r w:rsidR="00BE379B" w:rsidRPr="00847DD1">
        <w:rPr>
          <w:sz w:val="24"/>
          <w:szCs w:val="24"/>
        </w:rPr>
        <w:t xml:space="preserve">(l.r. 22/2010) </w:t>
      </w:r>
      <w:r w:rsidR="00F833DD" w:rsidRPr="00847DD1">
        <w:rPr>
          <w:sz w:val="24"/>
          <w:szCs w:val="24"/>
        </w:rPr>
        <w:t>ne determina il collocamento in aspettativa senza assegni per l’intera durata dell’incarico, salvo motivato diniego opposto dall’ente di appartenenza in ordine alle proprie preminenti esigenze organizzative.</w:t>
      </w:r>
      <w:r w:rsidR="002437B0" w:rsidRPr="00847DD1">
        <w:rPr>
          <w:sz w:val="24"/>
          <w:szCs w:val="24"/>
        </w:rPr>
        <w:t xml:space="preserve"> Ai sensi dell’articolo 72 (</w:t>
      </w:r>
      <w:r w:rsidR="002437B0" w:rsidRPr="00847DD1">
        <w:rPr>
          <w:i/>
          <w:iCs/>
          <w:sz w:val="24"/>
          <w:szCs w:val="24"/>
        </w:rPr>
        <w:t>Attività incompatibili</w:t>
      </w:r>
      <w:r w:rsidR="002437B0" w:rsidRPr="00847DD1">
        <w:rPr>
          <w:sz w:val="24"/>
          <w:szCs w:val="24"/>
        </w:rPr>
        <w:t>) della l.r. 22/2010 il dipendente</w:t>
      </w:r>
      <w:r w:rsidR="008C1EFA">
        <w:rPr>
          <w:sz w:val="24"/>
          <w:szCs w:val="24"/>
        </w:rPr>
        <w:t>/dirigente</w:t>
      </w:r>
      <w:r w:rsidR="002437B0" w:rsidRPr="00847DD1">
        <w:rPr>
          <w:sz w:val="24"/>
          <w:szCs w:val="24"/>
        </w:rPr>
        <w:t xml:space="preserve">, anche a tempo determinato, non può esercitare alcun commercio, industria o professione </w:t>
      </w:r>
      <w:r w:rsidR="00473338" w:rsidRPr="00847DD1">
        <w:rPr>
          <w:sz w:val="24"/>
          <w:szCs w:val="24"/>
        </w:rPr>
        <w:t>(fatta eccezione per le professioni turistiche). Inoltre</w:t>
      </w:r>
      <w:r w:rsidR="008C1EFA">
        <w:rPr>
          <w:sz w:val="24"/>
          <w:szCs w:val="24"/>
        </w:rPr>
        <w:t>,</w:t>
      </w:r>
      <w:r w:rsidR="00473338" w:rsidRPr="00847DD1">
        <w:rPr>
          <w:sz w:val="24"/>
          <w:szCs w:val="24"/>
        </w:rPr>
        <w:t xml:space="preserve"> il dipendente non può assumere cariche negli organi di amministrazione di società o aziende diverse dalle società sportive dilettantistiche, organizzazioni di volontariato, organizzazioni non lucrative di utilità sociale, società cooperative, associazioni e fondazioni, per le quali la carica è autorizzabile ai sensi dell’articolo 71</w:t>
      </w:r>
      <w:r w:rsidR="00847DD1" w:rsidRPr="00847DD1">
        <w:rPr>
          <w:sz w:val="24"/>
          <w:szCs w:val="24"/>
        </w:rPr>
        <w:t>,</w:t>
      </w:r>
      <w:r w:rsidR="00473338" w:rsidRPr="00847DD1">
        <w:rPr>
          <w:sz w:val="24"/>
          <w:szCs w:val="24"/>
        </w:rPr>
        <w:t xml:space="preserve"> comma 1</w:t>
      </w:r>
      <w:r w:rsidR="00847DD1" w:rsidRPr="00847DD1">
        <w:rPr>
          <w:sz w:val="24"/>
          <w:szCs w:val="24"/>
        </w:rPr>
        <w:t>,</w:t>
      </w:r>
      <w:r w:rsidR="00473338" w:rsidRPr="00847DD1">
        <w:rPr>
          <w:sz w:val="24"/>
          <w:szCs w:val="24"/>
        </w:rPr>
        <w:t xml:space="preserve"> lettera b)</w:t>
      </w:r>
      <w:r w:rsidR="00847DD1" w:rsidRPr="00847DD1">
        <w:rPr>
          <w:sz w:val="24"/>
          <w:szCs w:val="24"/>
        </w:rPr>
        <w:t>,</w:t>
      </w:r>
      <w:r w:rsidR="00473338" w:rsidRPr="00847DD1">
        <w:rPr>
          <w:sz w:val="24"/>
          <w:szCs w:val="24"/>
        </w:rPr>
        <w:t xml:space="preserve"> della l.r. 22/2010.</w:t>
      </w:r>
      <w:r w:rsidR="002437B0" w:rsidRPr="00847DD1">
        <w:rPr>
          <w:sz w:val="24"/>
          <w:szCs w:val="24"/>
        </w:rPr>
        <w:t xml:space="preserve"> </w:t>
      </w:r>
    </w:p>
    <w:p w14:paraId="1DC00E49" w14:textId="145A9A13" w:rsidR="005957B9" w:rsidRDefault="005957B9" w:rsidP="00303D02">
      <w:pPr>
        <w:numPr>
          <w:ilvl w:val="0"/>
          <w:numId w:val="1"/>
        </w:numPr>
        <w:spacing w:before="120" w:after="120"/>
        <w:ind w:left="425" w:hanging="357"/>
        <w:jc w:val="both"/>
        <w:rPr>
          <w:sz w:val="24"/>
          <w:szCs w:val="24"/>
        </w:rPr>
      </w:pPr>
      <w:r w:rsidRPr="005957B9">
        <w:rPr>
          <w:sz w:val="24"/>
          <w:szCs w:val="24"/>
        </w:rPr>
        <w:t>L’incarico</w:t>
      </w:r>
      <w:r>
        <w:rPr>
          <w:sz w:val="24"/>
          <w:szCs w:val="24"/>
        </w:rPr>
        <w:t xml:space="preserve"> dirigenziale</w:t>
      </w:r>
      <w:r w:rsidRPr="005957B9">
        <w:rPr>
          <w:sz w:val="24"/>
          <w:szCs w:val="24"/>
        </w:rPr>
        <w:t xml:space="preserve">, comportando la gestione di risorse pubbliche dalla quale discende la sottoposizione </w:t>
      </w:r>
      <w:r>
        <w:rPr>
          <w:sz w:val="24"/>
          <w:szCs w:val="24"/>
        </w:rPr>
        <w:t>del dirigente</w:t>
      </w:r>
      <w:r w:rsidRPr="005957B9">
        <w:rPr>
          <w:sz w:val="24"/>
          <w:szCs w:val="24"/>
        </w:rPr>
        <w:t xml:space="preserve"> alla giurisdizione della Corte dei conti, presuppone, a decorrere dal 1° gennaio 2027, ai sensi dell’articolo 1, comma 4-bis, della legge 14 gennaio 1994, n. 20, </w:t>
      </w:r>
      <w:r w:rsidR="0083415C" w:rsidRPr="00B9465E">
        <w:rPr>
          <w:sz w:val="24"/>
          <w:szCs w:val="24"/>
        </w:rPr>
        <w:t xml:space="preserve">come introdotto dalla legge 7 gennaio 2026, n. 1, </w:t>
      </w:r>
      <w:r w:rsidRPr="005957B9">
        <w:rPr>
          <w:sz w:val="24"/>
          <w:szCs w:val="24"/>
        </w:rPr>
        <w:t xml:space="preserve">la stipula di una polizza assicurativa a copertura dei danni patrimoniali cagionati </w:t>
      </w:r>
      <w:r>
        <w:rPr>
          <w:sz w:val="24"/>
          <w:szCs w:val="24"/>
        </w:rPr>
        <w:t>dal dirigente</w:t>
      </w:r>
      <w:r w:rsidRPr="005957B9">
        <w:rPr>
          <w:sz w:val="24"/>
          <w:szCs w:val="24"/>
        </w:rPr>
        <w:t xml:space="preserve"> all’amministrazione per colpa grave, derivanti da responsabilità amministrativo-contabile ed erariale</w:t>
      </w:r>
      <w:r w:rsidR="008805B1">
        <w:rPr>
          <w:sz w:val="24"/>
          <w:szCs w:val="24"/>
        </w:rPr>
        <w:t>,</w:t>
      </w:r>
      <w:r w:rsidRPr="005957B9">
        <w:rPr>
          <w:sz w:val="24"/>
          <w:szCs w:val="24"/>
        </w:rPr>
        <w:t xml:space="preserve"> con impegno a mantenere la predetta copertura assicurativa per tutta la durata dell’incarico</w:t>
      </w:r>
      <w:r>
        <w:rPr>
          <w:sz w:val="24"/>
          <w:szCs w:val="24"/>
        </w:rPr>
        <w:t>.</w:t>
      </w:r>
      <w:r w:rsidR="008805B1">
        <w:rPr>
          <w:sz w:val="24"/>
          <w:szCs w:val="24"/>
        </w:rPr>
        <w:t xml:space="preserve"> </w:t>
      </w:r>
    </w:p>
    <w:p w14:paraId="72D5748F" w14:textId="0B4878A0" w:rsidR="002437B0" w:rsidRPr="00303D02" w:rsidRDefault="002437B0" w:rsidP="005957B9">
      <w:pPr>
        <w:numPr>
          <w:ilvl w:val="0"/>
          <w:numId w:val="1"/>
        </w:numPr>
        <w:spacing w:before="120" w:after="120"/>
        <w:ind w:left="426"/>
        <w:jc w:val="both"/>
        <w:rPr>
          <w:sz w:val="24"/>
          <w:szCs w:val="24"/>
        </w:rPr>
      </w:pPr>
      <w:r w:rsidRPr="00303D02">
        <w:rPr>
          <w:sz w:val="24"/>
          <w:szCs w:val="24"/>
        </w:rPr>
        <w:t xml:space="preserve">La presente procedura ad evidenza pubblica si svolge nel rispetto della </w:t>
      </w:r>
      <w:r w:rsidRPr="00303D02">
        <w:rPr>
          <w:i/>
          <w:iCs/>
          <w:sz w:val="24"/>
          <w:szCs w:val="24"/>
        </w:rPr>
        <w:t>Disciplina per il conferimento, a tempo determinato, degli incarichi dirigenziali di secondo livello a soggetti esterni</w:t>
      </w:r>
      <w:r w:rsidRPr="00303D02">
        <w:rPr>
          <w:sz w:val="24"/>
          <w:szCs w:val="24"/>
        </w:rPr>
        <w:t xml:space="preserve"> (di seguito </w:t>
      </w:r>
      <w:r w:rsidRPr="00303D02">
        <w:rPr>
          <w:i/>
          <w:iCs/>
          <w:sz w:val="24"/>
          <w:szCs w:val="24"/>
        </w:rPr>
        <w:t>Disciplina</w:t>
      </w:r>
      <w:r w:rsidRPr="00303D02">
        <w:rPr>
          <w:sz w:val="24"/>
          <w:szCs w:val="24"/>
        </w:rPr>
        <w:t>), approvata con deliberazione della Giunta regionale n. 49 in data 24 gennaio 2024.</w:t>
      </w:r>
    </w:p>
    <w:p w14:paraId="5851968F" w14:textId="77777777" w:rsidR="005F5098" w:rsidRPr="005F5098" w:rsidRDefault="005F5098" w:rsidP="009E2F37">
      <w:pPr>
        <w:pStyle w:val="Titolo1"/>
      </w:pPr>
      <w:r w:rsidRPr="005F5098">
        <w:t>Articolo 2</w:t>
      </w:r>
      <w:r w:rsidRPr="005F5098">
        <w:br/>
        <w:t>(Ruolo, responsabilità e funzioni)</w:t>
      </w:r>
    </w:p>
    <w:p w14:paraId="4D09C676" w14:textId="0099F86F" w:rsidR="00CD536F" w:rsidRPr="005F5098" w:rsidRDefault="005F5098" w:rsidP="005F5098">
      <w:pPr>
        <w:numPr>
          <w:ilvl w:val="0"/>
          <w:numId w:val="2"/>
        </w:numPr>
        <w:spacing w:before="240" w:after="120"/>
        <w:ind w:left="425" w:hanging="357"/>
        <w:jc w:val="both"/>
        <w:rPr>
          <w:sz w:val="24"/>
          <w:szCs w:val="24"/>
          <w:u w:val="single"/>
        </w:rPr>
      </w:pPr>
      <w:r w:rsidRPr="005F5098">
        <w:rPr>
          <w:sz w:val="24"/>
          <w:szCs w:val="24"/>
        </w:rPr>
        <w:t>Le competenze assegnate all</w:t>
      </w:r>
      <w:r w:rsidR="009E2F37">
        <w:rPr>
          <w:sz w:val="24"/>
          <w:szCs w:val="24"/>
        </w:rPr>
        <w:t>a</w:t>
      </w:r>
      <w:r w:rsidRPr="005F5098">
        <w:rPr>
          <w:sz w:val="24"/>
          <w:szCs w:val="24"/>
        </w:rPr>
        <w:t xml:space="preserve"> struttur</w:t>
      </w:r>
      <w:r w:rsidR="009E2F37">
        <w:rPr>
          <w:sz w:val="24"/>
          <w:szCs w:val="24"/>
        </w:rPr>
        <w:t>a</w:t>
      </w:r>
      <w:r w:rsidRPr="005F5098">
        <w:rPr>
          <w:sz w:val="24"/>
          <w:szCs w:val="24"/>
        </w:rPr>
        <w:t xml:space="preserve"> dirigenzial</w:t>
      </w:r>
      <w:r w:rsidR="009E2F37">
        <w:rPr>
          <w:sz w:val="24"/>
          <w:szCs w:val="24"/>
        </w:rPr>
        <w:t>e</w:t>
      </w:r>
      <w:r w:rsidRPr="005F5098">
        <w:rPr>
          <w:sz w:val="24"/>
          <w:szCs w:val="24"/>
        </w:rPr>
        <w:t xml:space="preserve"> in question</w:t>
      </w:r>
      <w:r w:rsidR="00BE379B">
        <w:rPr>
          <w:sz w:val="24"/>
          <w:szCs w:val="24"/>
        </w:rPr>
        <w:t>e</w:t>
      </w:r>
      <w:r w:rsidRPr="005F5098">
        <w:rPr>
          <w:sz w:val="24"/>
          <w:szCs w:val="24"/>
        </w:rPr>
        <w:t xml:space="preserve"> sono quelle di cui all</w:t>
      </w:r>
      <w:r w:rsidR="009E2F37">
        <w:rPr>
          <w:sz w:val="24"/>
          <w:szCs w:val="24"/>
        </w:rPr>
        <w:t>a</w:t>
      </w:r>
      <w:r w:rsidRPr="005F5098">
        <w:rPr>
          <w:sz w:val="24"/>
          <w:szCs w:val="24"/>
        </w:rPr>
        <w:t xml:space="preserve"> sched</w:t>
      </w:r>
      <w:r w:rsidR="009E2F37">
        <w:rPr>
          <w:sz w:val="24"/>
          <w:szCs w:val="24"/>
        </w:rPr>
        <w:t>a</w:t>
      </w:r>
      <w:r w:rsidRPr="005F5098">
        <w:rPr>
          <w:sz w:val="24"/>
          <w:szCs w:val="24"/>
        </w:rPr>
        <w:t xml:space="preserve"> identificativ</w:t>
      </w:r>
      <w:r w:rsidR="009E2F37">
        <w:rPr>
          <w:sz w:val="24"/>
          <w:szCs w:val="24"/>
        </w:rPr>
        <w:t>a</w:t>
      </w:r>
      <w:r w:rsidRPr="005F5098">
        <w:rPr>
          <w:sz w:val="24"/>
          <w:szCs w:val="24"/>
        </w:rPr>
        <w:t xml:space="preserve"> de</w:t>
      </w:r>
      <w:r w:rsidR="009E2F37">
        <w:rPr>
          <w:sz w:val="24"/>
          <w:szCs w:val="24"/>
        </w:rPr>
        <w:t>l</w:t>
      </w:r>
      <w:r w:rsidRPr="005F5098">
        <w:rPr>
          <w:sz w:val="24"/>
          <w:szCs w:val="24"/>
        </w:rPr>
        <w:t xml:space="preserve"> post</w:t>
      </w:r>
      <w:r w:rsidR="009E2F37">
        <w:rPr>
          <w:sz w:val="24"/>
          <w:szCs w:val="24"/>
        </w:rPr>
        <w:t>o</w:t>
      </w:r>
      <w:r w:rsidRPr="005F5098">
        <w:rPr>
          <w:sz w:val="24"/>
          <w:szCs w:val="24"/>
        </w:rPr>
        <w:t xml:space="preserve"> dirigenzial</w:t>
      </w:r>
      <w:r w:rsidR="009E2F37">
        <w:rPr>
          <w:sz w:val="24"/>
          <w:szCs w:val="24"/>
        </w:rPr>
        <w:t>e</w:t>
      </w:r>
      <w:r w:rsidRPr="005F5098">
        <w:rPr>
          <w:sz w:val="24"/>
          <w:szCs w:val="24"/>
        </w:rPr>
        <w:t xml:space="preserve"> di cui trattasi, allegat</w:t>
      </w:r>
      <w:r w:rsidR="009E2F37">
        <w:rPr>
          <w:sz w:val="24"/>
          <w:szCs w:val="24"/>
        </w:rPr>
        <w:t>a</w:t>
      </w:r>
      <w:r w:rsidRPr="005F5098">
        <w:rPr>
          <w:sz w:val="24"/>
          <w:szCs w:val="24"/>
        </w:rPr>
        <w:t xml:space="preserve"> al presente avviso a formarne parte integrante e sostanziale (“Scheda identificativa</w:t>
      </w:r>
      <w:r w:rsidR="008C1EFA">
        <w:rPr>
          <w:sz w:val="24"/>
          <w:szCs w:val="24"/>
        </w:rPr>
        <w:t>/Skill</w:t>
      </w:r>
      <w:r w:rsidRPr="005F5098">
        <w:rPr>
          <w:sz w:val="24"/>
          <w:szCs w:val="24"/>
        </w:rPr>
        <w:t xml:space="preserve"> della S.O. </w:t>
      </w:r>
      <w:r w:rsidR="009E2F37">
        <w:rPr>
          <w:i/>
          <w:iCs/>
          <w:sz w:val="24"/>
          <w:szCs w:val="24"/>
        </w:rPr>
        <w:t>motorizzazione civile</w:t>
      </w:r>
      <w:r w:rsidRPr="005F5098">
        <w:rPr>
          <w:sz w:val="24"/>
          <w:szCs w:val="24"/>
        </w:rPr>
        <w:t>”).</w:t>
      </w:r>
    </w:p>
    <w:p w14:paraId="0B0F86E5" w14:textId="77777777" w:rsidR="005F5098" w:rsidRPr="005F5098" w:rsidRDefault="005F5098" w:rsidP="005F5098">
      <w:pPr>
        <w:numPr>
          <w:ilvl w:val="0"/>
          <w:numId w:val="2"/>
        </w:numPr>
        <w:spacing w:before="120" w:after="120"/>
        <w:ind w:left="425" w:hanging="357"/>
        <w:jc w:val="both"/>
        <w:rPr>
          <w:sz w:val="24"/>
          <w:szCs w:val="24"/>
        </w:rPr>
      </w:pPr>
      <w:r w:rsidRPr="005F5098">
        <w:rPr>
          <w:sz w:val="24"/>
          <w:szCs w:val="24"/>
        </w:rPr>
        <w:t xml:space="preserve">Il dirigente assicura il funzionamento e la gestione tecnica, amministrativa e contabile della struttura della quale è responsabile, svolgendo le funzioni di direzione amministrativa di cui all’articolo 4 della l.r. 22/2010. </w:t>
      </w:r>
    </w:p>
    <w:p w14:paraId="6DB6B37D" w14:textId="77777777" w:rsidR="005F5098" w:rsidRPr="005F5098" w:rsidRDefault="005F5098" w:rsidP="009E2F37">
      <w:pPr>
        <w:pStyle w:val="Titolo1"/>
      </w:pPr>
      <w:r w:rsidRPr="005F5098">
        <w:lastRenderedPageBreak/>
        <w:t>Articolo 3</w:t>
      </w:r>
      <w:r w:rsidRPr="005F5098">
        <w:br/>
        <w:t>(Requisiti generali di ammissione)</w:t>
      </w:r>
    </w:p>
    <w:p w14:paraId="1510BA60" w14:textId="77777777" w:rsidR="005F5098" w:rsidRPr="005F5098" w:rsidRDefault="005F5098" w:rsidP="005F5098">
      <w:pPr>
        <w:numPr>
          <w:ilvl w:val="0"/>
          <w:numId w:val="3"/>
        </w:numPr>
        <w:spacing w:before="120"/>
        <w:ind w:left="425" w:hanging="357"/>
        <w:jc w:val="both"/>
        <w:rPr>
          <w:sz w:val="24"/>
          <w:szCs w:val="24"/>
        </w:rPr>
      </w:pPr>
      <w:r w:rsidRPr="005F5098">
        <w:rPr>
          <w:sz w:val="24"/>
          <w:szCs w:val="24"/>
        </w:rPr>
        <w:t>Per poter presentare la propria candidatura gli interessati devono essere in possesso dei seguenti requisiti di ordine generale:</w:t>
      </w:r>
    </w:p>
    <w:p w14:paraId="3DCAA102"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cittadinanza italiana;</w:t>
      </w:r>
    </w:p>
    <w:p w14:paraId="218FA30B"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godimento dei diritti civili e politici;</w:t>
      </w:r>
    </w:p>
    <w:p w14:paraId="1E6EA441"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non essere collocati in quiescenza e non aver raggiunto il limite ordinamentale per il collocamento a riposo per raggiunti limiti di età;</w:t>
      </w:r>
    </w:p>
    <w:p w14:paraId="15A0217D"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non essere stati destituiti o dispensati ovvero licenziati dall’impiego, per motivi disciplinari, da una pubblica amministrazione o per aver conseguito l’impiego stesso mediante produzione di documenti falsi o viziati da invalidità non sanabili;</w:t>
      </w:r>
    </w:p>
    <w:p w14:paraId="3B318403"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essere in posizione regolare nei riguardi dell’obbligo di leva per i soli cittadini italiani soggetti a tale obbligo (candidati di sesso maschile nati entro il 31 dicembre 1985);</w:t>
      </w:r>
    </w:p>
    <w:p w14:paraId="75A24B7E"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 xml:space="preserve">insussistenza di cause di inconferibilità, anche per condanne non definitive, o incompatibilità di incarichi, </w:t>
      </w:r>
      <w:bookmarkStart w:id="8" w:name="_Hlk220054369"/>
      <w:r w:rsidRPr="005F5098">
        <w:rPr>
          <w:sz w:val="24"/>
          <w:szCs w:val="24"/>
        </w:rPr>
        <w:t>ai sensi del decreto legislativo 8 aprile 2013, n. 39 (vedi, in particolare, gli articoli 3, 4, 9 e 12);</w:t>
      </w:r>
    </w:p>
    <w:bookmarkEnd w:id="8"/>
    <w:p w14:paraId="6E3709E5" w14:textId="1196CD0D"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non ricoprire, all’atto di assunzione, la carica di amministratore di società a controllo pubblico e essere consapevole che l’assunzione della carica medesima è inconciliabile con il rapporto di lavoro alle dipendenze dell’Amministrazione regionale, non essendo sufficiente la sospensione del rapporto di lavoro mediante collocamento in aspettativa, ai sensi dell’articolo 11, comma 8, del decreto legislativo 19 agosto 2016, n. 175;</w:t>
      </w:r>
    </w:p>
    <w:p w14:paraId="50839066" w14:textId="77777777" w:rsidR="005F5098" w:rsidRPr="005F5098" w:rsidRDefault="005F5098" w:rsidP="005F5098">
      <w:pPr>
        <w:numPr>
          <w:ilvl w:val="0"/>
          <w:numId w:val="4"/>
        </w:numPr>
        <w:autoSpaceDE w:val="0"/>
        <w:autoSpaceDN w:val="0"/>
        <w:adjustRightInd w:val="0"/>
        <w:spacing w:before="60"/>
        <w:ind w:left="851" w:hanging="357"/>
        <w:jc w:val="both"/>
        <w:rPr>
          <w:sz w:val="24"/>
          <w:szCs w:val="24"/>
        </w:rPr>
      </w:pPr>
      <w:r w:rsidRPr="005F5098">
        <w:rPr>
          <w:sz w:val="24"/>
          <w:szCs w:val="24"/>
        </w:rPr>
        <w:t xml:space="preserve">non avere riportato condanne penali passate in giudicato, né avere procedimenti penali in corso che impediscano, ai sensi delle vigenti disposizioni, la costituzione del rapporto di lavoro con la Pubblica Amministrazione. </w:t>
      </w:r>
    </w:p>
    <w:p w14:paraId="62477CC8" w14:textId="77777777" w:rsidR="005F5098" w:rsidRPr="005F5098" w:rsidRDefault="005F5098" w:rsidP="005F5098">
      <w:pPr>
        <w:numPr>
          <w:ilvl w:val="0"/>
          <w:numId w:val="3"/>
        </w:numPr>
        <w:spacing w:before="120" w:after="60"/>
        <w:ind w:left="425" w:hanging="357"/>
        <w:jc w:val="both"/>
        <w:rPr>
          <w:sz w:val="24"/>
          <w:szCs w:val="24"/>
        </w:rPr>
      </w:pPr>
      <w:r w:rsidRPr="005F5098">
        <w:rPr>
          <w:sz w:val="24"/>
          <w:szCs w:val="24"/>
        </w:rPr>
        <w:t>Possono presentare la propria candidatura, secondo quanto previsto dagli articoli 18, comma 1, lettere a) e c), e 22, comma 4, della l.r. 22/2010, i soggetti:</w:t>
      </w:r>
    </w:p>
    <w:p w14:paraId="6B8AFBCA" w14:textId="77777777" w:rsidR="005F5098" w:rsidRPr="005F5098" w:rsidRDefault="005F5098" w:rsidP="005F5098">
      <w:pPr>
        <w:numPr>
          <w:ilvl w:val="1"/>
          <w:numId w:val="25"/>
        </w:numPr>
        <w:shd w:val="clear" w:color="auto" w:fill="FFFFFF"/>
        <w:spacing w:after="60"/>
        <w:ind w:left="851" w:hanging="284"/>
        <w:jc w:val="both"/>
        <w:rPr>
          <w:sz w:val="24"/>
          <w:szCs w:val="24"/>
        </w:rPr>
      </w:pPr>
      <w:r w:rsidRPr="005F5098">
        <w:rPr>
          <w:sz w:val="24"/>
          <w:szCs w:val="24"/>
        </w:rPr>
        <w:t>dipendenti a tempo indeterminato degli enti del comparto unico regionale (compresa l’Amministrazione regionale) o di altre pubbliche amministrazioni, in possesso di laurea, che abbiano compiuto almeno cinque anni di effettivo servizio con inquadramento nella categoria immediatamente inferiore alla qualifica unica dirigenziale, ivi compreso il personale docente delle istituzioni scolastiche e universitarie;</w:t>
      </w:r>
    </w:p>
    <w:p w14:paraId="4DEA6D3E" w14:textId="77777777" w:rsidR="005F5098" w:rsidRPr="005F5098" w:rsidRDefault="005F5098" w:rsidP="005F5098">
      <w:pPr>
        <w:numPr>
          <w:ilvl w:val="1"/>
          <w:numId w:val="25"/>
        </w:numPr>
        <w:shd w:val="clear" w:color="auto" w:fill="FFFFFF"/>
        <w:spacing w:after="60"/>
        <w:ind w:left="850" w:hanging="357"/>
        <w:jc w:val="both"/>
        <w:rPr>
          <w:sz w:val="24"/>
          <w:szCs w:val="24"/>
        </w:rPr>
      </w:pPr>
      <w:r w:rsidRPr="005F5098">
        <w:rPr>
          <w:sz w:val="24"/>
          <w:szCs w:val="24"/>
        </w:rPr>
        <w:t>in possesso di laurea magistrale, con un’esperienza professionale almeno triennale in aziende o enti, pubblici e privati,</w:t>
      </w:r>
      <w:r w:rsidRPr="005F5098">
        <w:rPr>
          <w:rFonts w:ascii="Helvetica" w:hAnsi="Helvetica" w:cs="Helvetica"/>
          <w:color w:val="333333"/>
          <w:sz w:val="21"/>
          <w:szCs w:val="21"/>
          <w:shd w:val="clear" w:color="auto" w:fill="FFFFFF"/>
          <w:lang w:eastAsia="it-IT"/>
        </w:rPr>
        <w:t xml:space="preserve"> </w:t>
      </w:r>
      <w:r w:rsidRPr="008C1EFA">
        <w:rPr>
          <w:sz w:val="24"/>
          <w:szCs w:val="24"/>
          <w:u w:val="single"/>
        </w:rPr>
        <w:t>con funzioni dirigenziali</w:t>
      </w:r>
      <w:r w:rsidRPr="005F5098">
        <w:rPr>
          <w:sz w:val="24"/>
          <w:szCs w:val="24"/>
        </w:rPr>
        <w:t xml:space="preserve"> attestate dallo svolgimento di attività di gestione autonoma di risorse umane e finanziarie. Per funzioni dirigenziali </w:t>
      </w:r>
      <w:r w:rsidRPr="005F5098">
        <w:rPr>
          <w:sz w:val="24"/>
          <w:szCs w:val="24"/>
          <w:lang w:eastAsia="it-IT"/>
        </w:rPr>
        <w:t>si intende l’effettiva attività di direzione caratterizzata da autonomia gestionale e diretta responsabilità delle risorse umane e finanziarie, svolta a seguito di formale conferimento di incarico, con esclusione delle attività di mero studio, ricerca, ispezione e controllo. L’attività di direzione deve riferirsi all’intera organizzazione dell’ente, dell’azienda, della struttura od organismo, ovvero ad una delle articolazioni organizzative e/o funzionali degli stessi ed essere contraddistinta da autonomia decisionale. Ai fini del presente avviso, non sono considerate esperienze professionali di direzione quelle esercitate in base a rapporto di collaborazione coordinata e continuativa, quelle relative all’esercizio di mandato politico, quelle di mera consulenza né, nel caso di società pubbliche o private, quelle esercitate quali componenti di organi di amministrazione, eccezion fatta per la carica di amministratore unico, presidente e amministratore delegato;</w:t>
      </w:r>
    </w:p>
    <w:p w14:paraId="356DBCEA" w14:textId="77777777" w:rsidR="005F5098" w:rsidRPr="005F5098" w:rsidRDefault="005F5098" w:rsidP="005F5098">
      <w:pPr>
        <w:numPr>
          <w:ilvl w:val="1"/>
          <w:numId w:val="25"/>
        </w:numPr>
        <w:shd w:val="clear" w:color="auto" w:fill="FFFFFF"/>
        <w:spacing w:after="150"/>
        <w:ind w:left="851"/>
        <w:jc w:val="both"/>
        <w:rPr>
          <w:sz w:val="24"/>
          <w:szCs w:val="24"/>
        </w:rPr>
      </w:pPr>
      <w:r w:rsidRPr="005F5098">
        <w:rPr>
          <w:sz w:val="24"/>
          <w:szCs w:val="24"/>
        </w:rPr>
        <w:t xml:space="preserve">liberi professionisti, in possesso di laurea magistrale, con almeno cinque anni di comprovato esercizio di attività libero-professionale maturato nel decennio antecedente la data di </w:t>
      </w:r>
      <w:r w:rsidRPr="005F5098">
        <w:rPr>
          <w:sz w:val="24"/>
          <w:szCs w:val="24"/>
        </w:rPr>
        <w:lastRenderedPageBreak/>
        <w:t>scadenza del termine per la presentazione della candidatura, con iscrizione al relativo albo ove prevista dai relativi ordinamenti professionali.</w:t>
      </w:r>
    </w:p>
    <w:p w14:paraId="5188688C" w14:textId="77777777" w:rsidR="005F5098" w:rsidRPr="005F5098" w:rsidRDefault="005F5098" w:rsidP="005F5098">
      <w:pPr>
        <w:numPr>
          <w:ilvl w:val="0"/>
          <w:numId w:val="3"/>
        </w:numPr>
        <w:spacing w:before="120" w:after="120"/>
        <w:ind w:left="426"/>
        <w:jc w:val="both"/>
        <w:rPr>
          <w:sz w:val="24"/>
          <w:szCs w:val="24"/>
        </w:rPr>
      </w:pPr>
      <w:bookmarkStart w:id="9" w:name="_Hlk222477239"/>
      <w:r w:rsidRPr="005F5098">
        <w:rPr>
          <w:sz w:val="24"/>
          <w:szCs w:val="24"/>
        </w:rPr>
        <w:t>I requisiti generali prescritti devono essere posseduti alla data di scadenza del termine stabilito dal presente avviso per la presentazione delle domande di ammissione (vedi articolo 5, comma 1), nonché al momento della sottoscrizione del contratto individuale di lavoro.</w:t>
      </w:r>
    </w:p>
    <w:bookmarkEnd w:id="9"/>
    <w:p w14:paraId="791FB532" w14:textId="77777777" w:rsidR="005F5098" w:rsidRPr="005F5098" w:rsidRDefault="005F5098" w:rsidP="009E2F37">
      <w:pPr>
        <w:pStyle w:val="Titolo1"/>
      </w:pPr>
      <w:r w:rsidRPr="005F5098">
        <w:t>Articolo 4</w:t>
      </w:r>
      <w:r w:rsidRPr="005F5098">
        <w:br/>
        <w:t>(Requisiti specifici per il conferimento dell’incarico)</w:t>
      </w:r>
    </w:p>
    <w:p w14:paraId="50774669" w14:textId="67C4CB4D" w:rsidR="005F5098" w:rsidRPr="005F5098" w:rsidRDefault="005F5098" w:rsidP="005F5098">
      <w:pPr>
        <w:numPr>
          <w:ilvl w:val="1"/>
          <w:numId w:val="4"/>
        </w:numPr>
        <w:spacing w:before="120"/>
        <w:ind w:left="426"/>
        <w:jc w:val="both"/>
        <w:rPr>
          <w:sz w:val="24"/>
          <w:szCs w:val="24"/>
        </w:rPr>
      </w:pPr>
      <w:r w:rsidRPr="005F5098">
        <w:rPr>
          <w:sz w:val="24"/>
          <w:szCs w:val="24"/>
        </w:rPr>
        <w:t>Possono presentare la propria candidatura i soggetti in possesso dei requisiti specifici</w:t>
      </w:r>
      <w:r w:rsidRPr="005F5098">
        <w:rPr>
          <w:color w:val="FF0000"/>
          <w:sz w:val="24"/>
          <w:szCs w:val="24"/>
        </w:rPr>
        <w:t xml:space="preserve"> </w:t>
      </w:r>
      <w:r w:rsidRPr="005F5098">
        <w:rPr>
          <w:sz w:val="24"/>
          <w:szCs w:val="24"/>
        </w:rPr>
        <w:t>richiesti per il conferimento dell’incarico di cui trattasi, così come indicati nella rispettiva scheda identificativa della struttura dirigenziale</w:t>
      </w:r>
      <w:r w:rsidR="00BE379B">
        <w:rPr>
          <w:sz w:val="24"/>
          <w:szCs w:val="24"/>
        </w:rPr>
        <w:t>,</w:t>
      </w:r>
      <w:r w:rsidRPr="005F5098">
        <w:rPr>
          <w:sz w:val="24"/>
          <w:szCs w:val="24"/>
        </w:rPr>
        <w:t xml:space="preserve"> allegata al presente avviso, e precisamente:</w:t>
      </w:r>
    </w:p>
    <w:p w14:paraId="283D7546" w14:textId="296CE775" w:rsidR="005F5098" w:rsidRPr="005F5098" w:rsidRDefault="005F5098" w:rsidP="005F5098">
      <w:pPr>
        <w:widowControl w:val="0"/>
        <w:numPr>
          <w:ilvl w:val="0"/>
          <w:numId w:val="32"/>
        </w:numPr>
        <w:tabs>
          <w:tab w:val="left" w:pos="255"/>
        </w:tabs>
        <w:autoSpaceDE w:val="0"/>
        <w:autoSpaceDN w:val="0"/>
        <w:spacing w:before="120" w:after="60" w:line="240" w:lineRule="exact"/>
        <w:ind w:left="1145" w:hanging="357"/>
        <w:jc w:val="both"/>
        <w:rPr>
          <w:color w:val="231F20"/>
          <w:sz w:val="24"/>
          <w:szCs w:val="24"/>
        </w:rPr>
      </w:pPr>
      <w:bookmarkStart w:id="10" w:name="_Hlk202366268"/>
      <w:bookmarkStart w:id="11" w:name="_Hlk202365819"/>
      <w:r w:rsidRPr="005F5098">
        <w:rPr>
          <w:color w:val="231F20"/>
          <w:sz w:val="24"/>
          <w:szCs w:val="24"/>
        </w:rPr>
        <w:t xml:space="preserve">Laurea in </w:t>
      </w:r>
      <w:r w:rsidR="00F80EB7">
        <w:rPr>
          <w:color w:val="231F20"/>
          <w:sz w:val="24"/>
          <w:szCs w:val="24"/>
        </w:rPr>
        <w:t>ingegneria</w:t>
      </w:r>
    </w:p>
    <w:bookmarkEnd w:id="10"/>
    <w:bookmarkEnd w:id="11"/>
    <w:p w14:paraId="36941010" w14:textId="38948FF7" w:rsidR="005F5098" w:rsidRPr="005F5098" w:rsidRDefault="005F5098" w:rsidP="005F5098">
      <w:pPr>
        <w:numPr>
          <w:ilvl w:val="1"/>
          <w:numId w:val="4"/>
        </w:numPr>
        <w:spacing w:before="120" w:after="120"/>
        <w:ind w:left="425" w:hanging="357"/>
        <w:jc w:val="both"/>
        <w:rPr>
          <w:sz w:val="24"/>
          <w:szCs w:val="24"/>
        </w:rPr>
      </w:pPr>
      <w:r w:rsidRPr="005F5098">
        <w:rPr>
          <w:sz w:val="24"/>
          <w:szCs w:val="24"/>
        </w:rPr>
        <w:t xml:space="preserve">I titoli e l’esperienza professionale dovranno risultare dal </w:t>
      </w:r>
      <w:r w:rsidRPr="005F5098">
        <w:rPr>
          <w:i/>
          <w:sz w:val="24"/>
          <w:szCs w:val="24"/>
        </w:rPr>
        <w:t>curriculum vitae et studiorum</w:t>
      </w:r>
      <w:r w:rsidRPr="005F5098">
        <w:rPr>
          <w:sz w:val="24"/>
          <w:szCs w:val="24"/>
        </w:rPr>
        <w:t xml:space="preserve"> del candidato, corredato da una breve relazione descrittiva delle esperienze lavorative di maggiore rilievo e significato ai fini dell’assunzione dell’incarico di cui trattasi (vedi articolo 5, comma 3,</w:t>
      </w:r>
      <w:r w:rsidR="00165296">
        <w:rPr>
          <w:sz w:val="24"/>
          <w:szCs w:val="24"/>
        </w:rPr>
        <w:t xml:space="preserve"> </w:t>
      </w:r>
      <w:r w:rsidRPr="005F5098">
        <w:rPr>
          <w:sz w:val="24"/>
          <w:szCs w:val="24"/>
        </w:rPr>
        <w:t>del presente avviso).</w:t>
      </w:r>
    </w:p>
    <w:p w14:paraId="6938FD71" w14:textId="77777777" w:rsidR="005F5098" w:rsidRPr="005F5098" w:rsidRDefault="005F5098" w:rsidP="005F5098">
      <w:pPr>
        <w:numPr>
          <w:ilvl w:val="1"/>
          <w:numId w:val="4"/>
        </w:numPr>
        <w:spacing w:before="120" w:after="120"/>
        <w:ind w:left="425" w:hanging="357"/>
        <w:jc w:val="both"/>
        <w:rPr>
          <w:sz w:val="24"/>
          <w:szCs w:val="24"/>
        </w:rPr>
      </w:pPr>
      <w:r w:rsidRPr="005F5098">
        <w:rPr>
          <w:sz w:val="24"/>
          <w:szCs w:val="24"/>
        </w:rPr>
        <w:t>I candidati in possesso del diploma di laurea di vecchio ordinamento devono fare riferimento a quanto disposto dall’articolo 2 del decreto interministeriale 9 luglio 2009 (</w:t>
      </w:r>
      <w:r w:rsidRPr="005F5098">
        <w:rPr>
          <w:i/>
          <w:iCs/>
          <w:sz w:val="24"/>
          <w:szCs w:val="24"/>
        </w:rPr>
        <w:t>Equiparazione tra diplomi di lauree di vecchio ordinamento, lauree specialistiche (LS) ex decreto n. 509/1999 e lauree magistrali (LM) ex decreto n. 270/2004, ai fini della partecipazione ai pubblici concorsi</w:t>
      </w:r>
      <w:r w:rsidRPr="005F5098">
        <w:rPr>
          <w:sz w:val="24"/>
          <w:szCs w:val="24"/>
        </w:rPr>
        <w:t>).</w:t>
      </w:r>
    </w:p>
    <w:p w14:paraId="4A5FCAC4" w14:textId="78D5DD66" w:rsidR="005F5098" w:rsidRPr="00E55F93" w:rsidRDefault="005F5098" w:rsidP="005F5098">
      <w:pPr>
        <w:numPr>
          <w:ilvl w:val="1"/>
          <w:numId w:val="4"/>
        </w:numPr>
        <w:spacing w:before="120" w:after="60"/>
        <w:ind w:left="425" w:hanging="357"/>
        <w:jc w:val="both"/>
        <w:rPr>
          <w:sz w:val="24"/>
          <w:szCs w:val="24"/>
        </w:rPr>
      </w:pPr>
      <w:r w:rsidRPr="005F5098">
        <w:rPr>
          <w:sz w:val="24"/>
          <w:szCs w:val="24"/>
        </w:rPr>
        <w:t xml:space="preserve">I </w:t>
      </w:r>
      <w:bookmarkStart w:id="12" w:name="_Hlk235196399"/>
      <w:r w:rsidRPr="005F5098">
        <w:rPr>
          <w:sz w:val="24"/>
          <w:szCs w:val="24"/>
        </w:rPr>
        <w:t>candidati, in possesso di un titolo di studio conseguito all’estero avente valore ufficiale nello Stato in cui è stato conseguito, ad eccezione dei dirigenti degli enti del comparto unico regionale o di altre pubbliche amministrazioni per i quali la relativa ‘equivalenza’ del titolo di accesso alla funzione sia già stata riconosciuta ai sensi della normativa vigente</w:t>
      </w:r>
      <w:bookmarkEnd w:id="12"/>
      <w:r w:rsidRPr="005F5098">
        <w:rPr>
          <w:sz w:val="24"/>
          <w:szCs w:val="24"/>
        </w:rPr>
        <w:t xml:space="preserve">, </w:t>
      </w:r>
      <w:r w:rsidRPr="005F5098">
        <w:rPr>
          <w:sz w:val="24"/>
          <w:szCs w:val="24"/>
          <w:u w:val="single"/>
        </w:rPr>
        <w:t>devono</w:t>
      </w:r>
      <w:r w:rsidRPr="005F5098">
        <w:rPr>
          <w:sz w:val="24"/>
          <w:szCs w:val="24"/>
        </w:rPr>
        <w:t>, ai sensi dell’articolo 38 del decreto legislativo 30 marzo 2001, n. 165, dichiarare</w:t>
      </w:r>
      <w:r w:rsidRPr="005F5098">
        <w:rPr>
          <w:b/>
          <w:sz w:val="24"/>
          <w:szCs w:val="24"/>
        </w:rPr>
        <w:t xml:space="preserve"> </w:t>
      </w:r>
      <w:r w:rsidRPr="005F5098">
        <w:rPr>
          <w:sz w:val="24"/>
          <w:szCs w:val="24"/>
          <w:u w:val="single"/>
        </w:rPr>
        <w:t>all’atto della presentazione della domanda di partecipazione</w:t>
      </w:r>
      <w:r w:rsidRPr="005F5098">
        <w:rPr>
          <w:sz w:val="24"/>
          <w:szCs w:val="24"/>
        </w:rPr>
        <w:t xml:space="preserve">, di cui al successivo articolo 5, di aver avviato l’iter procedurale di riconoscimento del titolo di studio inoltrando la relativa richiesta al Dipartimento della funzione </w:t>
      </w:r>
      <w:r w:rsidRPr="00E55F93">
        <w:rPr>
          <w:sz w:val="24"/>
          <w:szCs w:val="24"/>
        </w:rPr>
        <w:t xml:space="preserve">pubblica della Presidenza del Consiglio dei Ministri </w:t>
      </w:r>
      <w:r w:rsidRPr="00E55F93">
        <w:rPr>
          <w:sz w:val="24"/>
          <w:szCs w:val="24"/>
          <w:u w:val="single"/>
        </w:rPr>
        <w:t xml:space="preserve">entro il termine di scadenza del presente avviso </w:t>
      </w:r>
      <w:bookmarkStart w:id="13" w:name="_Hlk222477543"/>
      <w:r w:rsidR="002627D5" w:rsidRPr="00E55F93">
        <w:rPr>
          <w:sz w:val="24"/>
          <w:szCs w:val="24"/>
          <w:u w:val="single"/>
        </w:rPr>
        <w:t>(</w:t>
      </w:r>
      <w:r w:rsidR="00D854DC">
        <w:rPr>
          <w:sz w:val="24"/>
          <w:szCs w:val="24"/>
          <w:u w:val="single"/>
        </w:rPr>
        <w:t>domenica 4 ottobre</w:t>
      </w:r>
      <w:r w:rsidR="002627D5" w:rsidRPr="00E55F93">
        <w:rPr>
          <w:sz w:val="24"/>
          <w:szCs w:val="24"/>
          <w:u w:val="single"/>
        </w:rPr>
        <w:t xml:space="preserve"> </w:t>
      </w:r>
      <w:r w:rsidRPr="00E55F93">
        <w:rPr>
          <w:sz w:val="24"/>
          <w:szCs w:val="24"/>
          <w:u w:val="single"/>
        </w:rPr>
        <w:t>2026</w:t>
      </w:r>
      <w:bookmarkEnd w:id="13"/>
      <w:r w:rsidRPr="00E55F93">
        <w:rPr>
          <w:sz w:val="24"/>
          <w:szCs w:val="24"/>
          <w:u w:val="single"/>
        </w:rPr>
        <w:t>, ore 23:59)</w:t>
      </w:r>
      <w:r w:rsidRPr="00E55F93">
        <w:rPr>
          <w:sz w:val="24"/>
          <w:szCs w:val="24"/>
        </w:rPr>
        <w:t>, con le modalità previste sul sito</w:t>
      </w:r>
      <w:r w:rsidRPr="00E55F93">
        <w:rPr>
          <w:i/>
          <w:sz w:val="24"/>
          <w:szCs w:val="24"/>
        </w:rPr>
        <w:t xml:space="preserve"> </w:t>
      </w:r>
      <w:r w:rsidRPr="00E55F93">
        <w:rPr>
          <w:sz w:val="24"/>
          <w:szCs w:val="24"/>
        </w:rPr>
        <w:t>del predetto Dipartimento (</w:t>
      </w:r>
      <w:hyperlink r:id="rId9" w:history="1">
        <w:r w:rsidRPr="00E55F93">
          <w:rPr>
            <w:rFonts w:eastAsiaTheme="majorEastAsia"/>
            <w:color w:val="0000FF"/>
            <w:sz w:val="24"/>
            <w:szCs w:val="24"/>
            <w:u w:val="single"/>
          </w:rPr>
          <w:t>https://www.funzionepubblica.gov.it/it/il-dipartimento/</w:t>
        </w:r>
      </w:hyperlink>
      <w:r w:rsidRPr="00E55F93">
        <w:rPr>
          <w:sz w:val="24"/>
          <w:szCs w:val="24"/>
        </w:rPr>
        <w:t>).</w:t>
      </w:r>
    </w:p>
    <w:p w14:paraId="57F29E90" w14:textId="543FE575" w:rsidR="005F5098" w:rsidRPr="005F5098" w:rsidRDefault="005F5098" w:rsidP="005F5098">
      <w:pPr>
        <w:spacing w:before="60"/>
        <w:ind w:left="425"/>
        <w:jc w:val="both"/>
        <w:rPr>
          <w:sz w:val="24"/>
          <w:szCs w:val="24"/>
        </w:rPr>
      </w:pPr>
      <w:r w:rsidRPr="00E55F93">
        <w:rPr>
          <w:b/>
          <w:sz w:val="24"/>
          <w:szCs w:val="24"/>
        </w:rPr>
        <w:t>Al fine dell’ammissione alla selezione</w:t>
      </w:r>
      <w:r w:rsidRPr="00E55F93">
        <w:rPr>
          <w:bCs/>
          <w:sz w:val="24"/>
          <w:szCs w:val="24"/>
        </w:rPr>
        <w:t>,</w:t>
      </w:r>
      <w:r w:rsidRPr="00E55F93">
        <w:rPr>
          <w:b/>
          <w:sz w:val="24"/>
          <w:szCs w:val="24"/>
        </w:rPr>
        <w:t xml:space="preserve"> </w:t>
      </w:r>
      <w:r w:rsidRPr="00E55F93">
        <w:rPr>
          <w:sz w:val="24"/>
          <w:szCs w:val="24"/>
        </w:rPr>
        <w:t xml:space="preserve">è necessario consegnare al Dipartimento </w:t>
      </w:r>
      <w:r w:rsidRPr="00E55F93">
        <w:rPr>
          <w:i/>
          <w:iCs/>
          <w:sz w:val="24"/>
          <w:szCs w:val="24"/>
        </w:rPr>
        <w:t>personale e organizzazione</w:t>
      </w:r>
      <w:r w:rsidRPr="00E55F93">
        <w:rPr>
          <w:sz w:val="24"/>
          <w:szCs w:val="24"/>
        </w:rPr>
        <w:t xml:space="preserve"> </w:t>
      </w:r>
      <w:bookmarkStart w:id="14" w:name="_Hlk235196485"/>
      <w:r w:rsidRPr="00E55F93">
        <w:rPr>
          <w:sz w:val="24"/>
          <w:szCs w:val="24"/>
        </w:rPr>
        <w:t>copia del modulo di richiesta di riconoscimento del titolo di studio, unitamente alla ricevuta di spedizione dello stesso</w:t>
      </w:r>
      <w:bookmarkEnd w:id="14"/>
      <w:r w:rsidRPr="00E55F93">
        <w:rPr>
          <w:sz w:val="24"/>
          <w:szCs w:val="24"/>
        </w:rPr>
        <w:t xml:space="preserve">, </w:t>
      </w:r>
      <w:r w:rsidRPr="00E55F93">
        <w:rPr>
          <w:sz w:val="24"/>
          <w:szCs w:val="24"/>
          <w:u w:val="single"/>
        </w:rPr>
        <w:t xml:space="preserve">entro il medesimo termine </w:t>
      </w:r>
      <w:r w:rsidR="002627D5" w:rsidRPr="00E55F93">
        <w:rPr>
          <w:sz w:val="24"/>
          <w:szCs w:val="24"/>
          <w:u w:val="single"/>
        </w:rPr>
        <w:t>(</w:t>
      </w:r>
      <w:r w:rsidR="00D854DC">
        <w:rPr>
          <w:sz w:val="24"/>
          <w:szCs w:val="24"/>
          <w:u w:val="single"/>
        </w:rPr>
        <w:t>domenica 4 ottobre</w:t>
      </w:r>
      <w:r w:rsidR="002627D5" w:rsidRPr="00E55F93">
        <w:rPr>
          <w:sz w:val="24"/>
          <w:szCs w:val="24"/>
          <w:u w:val="single"/>
        </w:rPr>
        <w:t xml:space="preserve"> </w:t>
      </w:r>
      <w:r w:rsidRPr="00E55F93">
        <w:rPr>
          <w:sz w:val="24"/>
          <w:szCs w:val="24"/>
          <w:u w:val="single"/>
        </w:rPr>
        <w:t>2026, ore 23:59) di presentazione delle domande di partecipazione e con le modalità previste al successivo</w:t>
      </w:r>
      <w:r w:rsidRPr="005F5098">
        <w:rPr>
          <w:sz w:val="24"/>
          <w:szCs w:val="24"/>
          <w:u w:val="single"/>
        </w:rPr>
        <w:t xml:space="preserve"> articolo 5</w:t>
      </w:r>
      <w:r w:rsidRPr="005F5098">
        <w:rPr>
          <w:sz w:val="24"/>
          <w:szCs w:val="24"/>
        </w:rPr>
        <w:t>.</w:t>
      </w:r>
    </w:p>
    <w:p w14:paraId="11B9E098" w14:textId="77777777" w:rsidR="005F5098" w:rsidRPr="005F5098" w:rsidRDefault="005F5098" w:rsidP="005F5098">
      <w:pPr>
        <w:spacing w:before="60" w:after="120"/>
        <w:ind w:left="425"/>
        <w:jc w:val="both"/>
        <w:rPr>
          <w:sz w:val="24"/>
          <w:szCs w:val="24"/>
        </w:rPr>
      </w:pPr>
      <w:r w:rsidRPr="005F5098">
        <w:rPr>
          <w:sz w:val="24"/>
          <w:szCs w:val="24"/>
        </w:rPr>
        <w:t xml:space="preserve">In questo caso il candidato sarà ammesso alla selezione </w:t>
      </w:r>
      <w:r w:rsidRPr="005F5098">
        <w:rPr>
          <w:b/>
          <w:bCs/>
          <w:sz w:val="24"/>
          <w:szCs w:val="24"/>
        </w:rPr>
        <w:t>sotto condizione</w:t>
      </w:r>
      <w:r w:rsidRPr="005F5098">
        <w:rPr>
          <w:sz w:val="24"/>
          <w:szCs w:val="24"/>
        </w:rPr>
        <w:t>, fermo restando che il riconoscimento del titolo dovrà sussistere al momento dell’assunzione.</w:t>
      </w:r>
    </w:p>
    <w:p w14:paraId="22E9D860" w14:textId="77777777" w:rsidR="005F5098" w:rsidRPr="005F5098" w:rsidRDefault="005F5098" w:rsidP="005F5098">
      <w:pPr>
        <w:numPr>
          <w:ilvl w:val="1"/>
          <w:numId w:val="4"/>
        </w:numPr>
        <w:spacing w:before="60" w:after="120"/>
        <w:ind w:left="426"/>
        <w:jc w:val="both"/>
        <w:rPr>
          <w:sz w:val="24"/>
          <w:szCs w:val="24"/>
        </w:rPr>
      </w:pPr>
      <w:bookmarkStart w:id="15" w:name="_Hlk222477602"/>
      <w:r w:rsidRPr="005F5098">
        <w:rPr>
          <w:sz w:val="24"/>
          <w:szCs w:val="24"/>
        </w:rPr>
        <w:t>I requisiti specifici prescritti devono essere posseduti alla data di scadenza del termine stabilito dal presente avviso per la presentazione delle domande di ammissione (vedi articolo 5, comma 1), nonché al momento della sottoscrizione del contratto individuale di lavoro.</w:t>
      </w:r>
    </w:p>
    <w:bookmarkEnd w:id="15"/>
    <w:p w14:paraId="001E9459" w14:textId="77777777" w:rsidR="005F5098" w:rsidRPr="005F5098" w:rsidRDefault="005F5098" w:rsidP="00F80EB7">
      <w:pPr>
        <w:pStyle w:val="Titolo1"/>
      </w:pPr>
      <w:r w:rsidRPr="005F5098">
        <w:t>Articolo 5</w:t>
      </w:r>
      <w:r w:rsidRPr="005F5098">
        <w:br/>
        <w:t>(Presentazione delle domande)</w:t>
      </w:r>
    </w:p>
    <w:p w14:paraId="302DDA06" w14:textId="3252ADB8" w:rsidR="005F5098" w:rsidRPr="005F5098" w:rsidRDefault="005F5098" w:rsidP="005F5098">
      <w:pPr>
        <w:numPr>
          <w:ilvl w:val="0"/>
          <w:numId w:val="18"/>
        </w:numPr>
        <w:suppressAutoHyphens/>
        <w:spacing w:before="120" w:after="120"/>
        <w:ind w:left="425" w:hanging="357"/>
        <w:jc w:val="both"/>
        <w:rPr>
          <w:sz w:val="24"/>
        </w:rPr>
      </w:pPr>
      <w:r w:rsidRPr="005F5098">
        <w:rPr>
          <w:sz w:val="24"/>
          <w:szCs w:val="24"/>
        </w:rPr>
        <w:t xml:space="preserve">Le </w:t>
      </w:r>
      <w:r w:rsidRPr="00723B47">
        <w:rPr>
          <w:sz w:val="24"/>
          <w:szCs w:val="24"/>
        </w:rPr>
        <w:t xml:space="preserve">domande, debitamente compilate e </w:t>
      </w:r>
      <w:r w:rsidRPr="00E55F93">
        <w:rPr>
          <w:sz w:val="24"/>
          <w:szCs w:val="24"/>
        </w:rPr>
        <w:t xml:space="preserve">sottoscritte, devono essere presentate, </w:t>
      </w:r>
      <w:r w:rsidRPr="00E55F93">
        <w:rPr>
          <w:b/>
          <w:bCs/>
          <w:sz w:val="24"/>
          <w:szCs w:val="24"/>
        </w:rPr>
        <w:t>a pena di esclusione</w:t>
      </w:r>
      <w:r w:rsidRPr="00E55F93">
        <w:rPr>
          <w:sz w:val="24"/>
          <w:szCs w:val="24"/>
        </w:rPr>
        <w:t xml:space="preserve">, </w:t>
      </w:r>
      <w:r w:rsidRPr="00E55F93">
        <w:rPr>
          <w:b/>
          <w:bCs/>
          <w:sz w:val="24"/>
          <w:szCs w:val="24"/>
          <w:u w:val="single"/>
        </w:rPr>
        <w:t xml:space="preserve">entro e non oltre il termine perentorio delle ore 23:59 del giorno </w:t>
      </w:r>
      <w:r w:rsidR="00D854DC">
        <w:rPr>
          <w:b/>
          <w:bCs/>
          <w:sz w:val="24"/>
          <w:szCs w:val="24"/>
          <w:u w:val="single"/>
        </w:rPr>
        <w:t xml:space="preserve">domenica 4 ottobre </w:t>
      </w:r>
      <w:r w:rsidR="00F80EB7" w:rsidRPr="00E55F93">
        <w:rPr>
          <w:b/>
          <w:bCs/>
          <w:sz w:val="24"/>
          <w:szCs w:val="24"/>
          <w:u w:val="single"/>
        </w:rPr>
        <w:t>2026</w:t>
      </w:r>
      <w:r w:rsidRPr="00E55F93">
        <w:rPr>
          <w:sz w:val="24"/>
          <w:szCs w:val="24"/>
        </w:rPr>
        <w:t xml:space="preserve">, </w:t>
      </w:r>
      <w:r w:rsidRPr="00E55F93">
        <w:rPr>
          <w:sz w:val="24"/>
          <w:szCs w:val="24"/>
          <w:u w:val="single"/>
        </w:rPr>
        <w:t>utilizzando l’apposito modello fac</w:t>
      </w:r>
      <w:r w:rsidR="00F80EB7" w:rsidRPr="00E55F93">
        <w:rPr>
          <w:sz w:val="24"/>
          <w:szCs w:val="24"/>
          <w:u w:val="single"/>
        </w:rPr>
        <w:t>-</w:t>
      </w:r>
      <w:r w:rsidRPr="00E55F93">
        <w:rPr>
          <w:sz w:val="24"/>
          <w:szCs w:val="24"/>
          <w:u w:val="single"/>
        </w:rPr>
        <w:t>simile di manifestazione di interes</w:t>
      </w:r>
      <w:r w:rsidRPr="00723B47">
        <w:rPr>
          <w:sz w:val="24"/>
          <w:szCs w:val="24"/>
          <w:u w:val="single"/>
        </w:rPr>
        <w:t>se</w:t>
      </w:r>
      <w:r w:rsidRPr="00723B47">
        <w:rPr>
          <w:sz w:val="24"/>
          <w:szCs w:val="24"/>
        </w:rPr>
        <w:t xml:space="preserve"> disponibile sul sito istituzionale</w:t>
      </w:r>
      <w:r w:rsidRPr="005F5098">
        <w:rPr>
          <w:sz w:val="24"/>
          <w:szCs w:val="24"/>
        </w:rPr>
        <w:t xml:space="preserve"> della Regione (</w:t>
      </w:r>
      <w:hyperlink r:id="rId10" w:history="1">
        <w:r w:rsidRPr="005F5098">
          <w:rPr>
            <w:rFonts w:eastAsiaTheme="majorEastAsia"/>
            <w:color w:val="0000FF"/>
            <w:sz w:val="24"/>
            <w:szCs w:val="24"/>
            <w:u w:val="single"/>
          </w:rPr>
          <w:t>https://www.regione.vda.it/</w:t>
        </w:r>
      </w:hyperlink>
      <w:r w:rsidRPr="005F5098">
        <w:rPr>
          <w:sz w:val="24"/>
          <w:szCs w:val="24"/>
        </w:rPr>
        <w:t xml:space="preserve">), alla sezione </w:t>
      </w:r>
      <w:r w:rsidRPr="005F5098">
        <w:rPr>
          <w:i/>
          <w:iCs/>
          <w:sz w:val="24"/>
          <w:szCs w:val="24"/>
        </w:rPr>
        <w:t xml:space="preserve">Avvisi e documenti &gt; Avvisi di incarichi dirigenziali &gt; </w:t>
      </w:r>
      <w:bookmarkStart w:id="16" w:name="_Hlk222304066"/>
      <w:r w:rsidRPr="005F5098">
        <w:rPr>
          <w:i/>
          <w:iCs/>
          <w:sz w:val="24"/>
          <w:szCs w:val="24"/>
        </w:rPr>
        <w:t>Pubblicità esterna &gt; avvisi aperti a soggetti esterni all’albo dei dirigenti dell’Amministrazione regionale</w:t>
      </w:r>
      <w:bookmarkEnd w:id="16"/>
      <w:r w:rsidRPr="005F5098">
        <w:rPr>
          <w:sz w:val="24"/>
          <w:szCs w:val="24"/>
        </w:rPr>
        <w:t xml:space="preserve">, da trasmettere </w:t>
      </w:r>
      <w:r w:rsidRPr="005F5098">
        <w:rPr>
          <w:sz w:val="24"/>
          <w:szCs w:val="24"/>
          <w:u w:val="single"/>
        </w:rPr>
        <w:t>esclusivamente e obbligatoriamente</w:t>
      </w:r>
      <w:r w:rsidRPr="005F5098">
        <w:rPr>
          <w:sz w:val="24"/>
          <w:szCs w:val="24"/>
        </w:rPr>
        <w:t xml:space="preserve"> </w:t>
      </w:r>
      <w:bookmarkStart w:id="17" w:name="_Hlk220689952"/>
      <w:r w:rsidRPr="005F5098">
        <w:rPr>
          <w:sz w:val="24"/>
          <w:szCs w:val="24"/>
        </w:rPr>
        <w:t xml:space="preserve">mediante </w:t>
      </w:r>
      <w:r w:rsidRPr="005F5098">
        <w:rPr>
          <w:sz w:val="24"/>
        </w:rPr>
        <w:t xml:space="preserve">invio da casella di posta elettronica certificata (PEC), di cui il candidato è titolare, all’indirizzo di posta elettronica certificata </w:t>
      </w:r>
      <w:hyperlink r:id="rId11">
        <w:r w:rsidRPr="005F5098">
          <w:rPr>
            <w:b/>
            <w:bCs/>
            <w:sz w:val="24"/>
            <w:u w:val="single"/>
          </w:rPr>
          <w:t>personale@pec.regione.vda.it</w:t>
        </w:r>
      </w:hyperlink>
      <w:r w:rsidRPr="005F5098">
        <w:rPr>
          <w:sz w:val="24"/>
        </w:rPr>
        <w:t>. In tal caso farà fede la data e l’ora in cui il messaggio di posta elettronica certificata è stato consegnato</w:t>
      </w:r>
      <w:r w:rsidRPr="005F5098">
        <w:rPr>
          <w:spacing w:val="-1"/>
          <w:sz w:val="24"/>
        </w:rPr>
        <w:t xml:space="preserve"> </w:t>
      </w:r>
      <w:r w:rsidRPr="005F5098">
        <w:rPr>
          <w:sz w:val="24"/>
        </w:rPr>
        <w:t>nella</w:t>
      </w:r>
      <w:r w:rsidRPr="005F5098">
        <w:rPr>
          <w:spacing w:val="-2"/>
          <w:sz w:val="24"/>
        </w:rPr>
        <w:t xml:space="preserve"> </w:t>
      </w:r>
      <w:r w:rsidRPr="005F5098">
        <w:rPr>
          <w:sz w:val="24"/>
        </w:rPr>
        <w:t>casella di</w:t>
      </w:r>
      <w:r w:rsidRPr="005F5098">
        <w:rPr>
          <w:spacing w:val="-1"/>
          <w:sz w:val="24"/>
        </w:rPr>
        <w:t xml:space="preserve"> </w:t>
      </w:r>
      <w:r w:rsidRPr="005F5098">
        <w:rPr>
          <w:sz w:val="24"/>
        </w:rPr>
        <w:t>destinazione,</w:t>
      </w:r>
      <w:r w:rsidRPr="005F5098">
        <w:rPr>
          <w:spacing w:val="-2"/>
          <w:sz w:val="24"/>
        </w:rPr>
        <w:t xml:space="preserve"> </w:t>
      </w:r>
      <w:r w:rsidRPr="005F5098">
        <w:rPr>
          <w:sz w:val="24"/>
        </w:rPr>
        <w:t>come</w:t>
      </w:r>
      <w:r w:rsidRPr="005F5098">
        <w:rPr>
          <w:spacing w:val="-2"/>
          <w:sz w:val="24"/>
        </w:rPr>
        <w:t xml:space="preserve"> </w:t>
      </w:r>
      <w:r w:rsidRPr="005F5098">
        <w:rPr>
          <w:sz w:val="24"/>
        </w:rPr>
        <w:t>risultante</w:t>
      </w:r>
      <w:r w:rsidRPr="005F5098">
        <w:rPr>
          <w:spacing w:val="-2"/>
          <w:sz w:val="24"/>
        </w:rPr>
        <w:t xml:space="preserve"> </w:t>
      </w:r>
      <w:r w:rsidRPr="005F5098">
        <w:rPr>
          <w:sz w:val="24"/>
        </w:rPr>
        <w:t>dalla</w:t>
      </w:r>
      <w:r w:rsidRPr="005F5098">
        <w:rPr>
          <w:spacing w:val="-2"/>
          <w:sz w:val="24"/>
        </w:rPr>
        <w:t xml:space="preserve"> </w:t>
      </w:r>
      <w:r w:rsidRPr="005F5098">
        <w:rPr>
          <w:sz w:val="24"/>
        </w:rPr>
        <w:t>ricevuta</w:t>
      </w:r>
      <w:r w:rsidRPr="005F5098">
        <w:rPr>
          <w:spacing w:val="-2"/>
          <w:sz w:val="24"/>
        </w:rPr>
        <w:t xml:space="preserve"> </w:t>
      </w:r>
      <w:r w:rsidRPr="005F5098">
        <w:rPr>
          <w:sz w:val="24"/>
        </w:rPr>
        <w:t>di</w:t>
      </w:r>
      <w:r w:rsidRPr="005F5098">
        <w:rPr>
          <w:spacing w:val="-1"/>
          <w:sz w:val="24"/>
        </w:rPr>
        <w:t xml:space="preserve"> </w:t>
      </w:r>
      <w:r w:rsidRPr="005F5098">
        <w:rPr>
          <w:sz w:val="24"/>
        </w:rPr>
        <w:t>consegna</w:t>
      </w:r>
      <w:r w:rsidRPr="005F5098">
        <w:rPr>
          <w:spacing w:val="-2"/>
          <w:sz w:val="24"/>
        </w:rPr>
        <w:t xml:space="preserve"> </w:t>
      </w:r>
      <w:r w:rsidRPr="005F5098">
        <w:rPr>
          <w:sz w:val="24"/>
        </w:rPr>
        <w:t xml:space="preserve">del </w:t>
      </w:r>
      <w:r w:rsidRPr="005F5098">
        <w:rPr>
          <w:spacing w:val="-2"/>
          <w:sz w:val="24"/>
        </w:rPr>
        <w:t>certificatore</w:t>
      </w:r>
      <w:bookmarkEnd w:id="17"/>
      <w:r w:rsidRPr="005F5098">
        <w:rPr>
          <w:spacing w:val="-2"/>
          <w:sz w:val="24"/>
        </w:rPr>
        <w:t xml:space="preserve">. </w:t>
      </w:r>
      <w:r w:rsidRPr="005F5098">
        <w:rPr>
          <w:sz w:val="24"/>
          <w:szCs w:val="24"/>
        </w:rPr>
        <w:t>Non è possibile utilizzare la casella di posta elettronica certificata intestata ad un altro soggetto diverso dal candidato.</w:t>
      </w:r>
      <w:bookmarkStart w:id="18" w:name="_Hlk220078116"/>
    </w:p>
    <w:p w14:paraId="6A11DACA" w14:textId="77777777" w:rsidR="005F5098" w:rsidRPr="005F5098" w:rsidRDefault="005F5098" w:rsidP="005F5098">
      <w:pPr>
        <w:numPr>
          <w:ilvl w:val="0"/>
          <w:numId w:val="18"/>
        </w:numPr>
        <w:suppressAutoHyphens/>
        <w:spacing w:before="120"/>
        <w:ind w:left="426"/>
        <w:contextualSpacing/>
        <w:jc w:val="both"/>
        <w:rPr>
          <w:sz w:val="24"/>
        </w:rPr>
      </w:pPr>
      <w:r w:rsidRPr="005F5098">
        <w:rPr>
          <w:sz w:val="24"/>
          <w:szCs w:val="24"/>
        </w:rPr>
        <w:t>Nella domanda, i candidati devono dichiarare:</w:t>
      </w:r>
    </w:p>
    <w:p w14:paraId="4A0371F7"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proprio nome e cognome;</w:t>
      </w:r>
    </w:p>
    <w:p w14:paraId="0137F0DE"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luogo e la data di nascita;</w:t>
      </w:r>
    </w:p>
    <w:p w14:paraId="5A2029D9"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proprio codice fiscale;</w:t>
      </w:r>
    </w:p>
    <w:p w14:paraId="1EF24253"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Comune e l’indirizzo di residenza;</w:t>
      </w:r>
    </w:p>
    <w:p w14:paraId="4EE73CF3"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recapito telefonico e l’indirizzo PEC personale per ricevere le comunicazioni;</w:t>
      </w:r>
    </w:p>
    <w:p w14:paraId="181A051B" w14:textId="77777777" w:rsidR="005F5098" w:rsidRPr="005F5098" w:rsidRDefault="005F5098" w:rsidP="005F5098">
      <w:pPr>
        <w:numPr>
          <w:ilvl w:val="0"/>
          <w:numId w:val="12"/>
        </w:numPr>
        <w:autoSpaceDE w:val="0"/>
        <w:autoSpaceDN w:val="0"/>
        <w:adjustRightInd w:val="0"/>
        <w:spacing w:before="60"/>
        <w:ind w:left="851"/>
        <w:jc w:val="both"/>
        <w:rPr>
          <w:sz w:val="24"/>
          <w:szCs w:val="24"/>
        </w:rPr>
      </w:pPr>
      <w:r w:rsidRPr="005F5098">
        <w:rPr>
          <w:sz w:val="24"/>
          <w:szCs w:val="24"/>
        </w:rPr>
        <w:t>il possesso dei requisiti generali e specifici di ammissione alla procedura, di cui agli articoli 3 e 4 del presente avviso.</w:t>
      </w:r>
    </w:p>
    <w:p w14:paraId="6FA8ABEA" w14:textId="731312E8" w:rsidR="00281F45" w:rsidRDefault="005F5098" w:rsidP="009B254C">
      <w:pPr>
        <w:numPr>
          <w:ilvl w:val="0"/>
          <w:numId w:val="18"/>
        </w:numPr>
        <w:suppressAutoHyphens/>
        <w:autoSpaceDE w:val="0"/>
        <w:autoSpaceDN w:val="0"/>
        <w:adjustRightInd w:val="0"/>
        <w:spacing w:before="120"/>
        <w:ind w:left="426"/>
        <w:jc w:val="both"/>
        <w:rPr>
          <w:sz w:val="24"/>
          <w:szCs w:val="24"/>
        </w:rPr>
      </w:pPr>
      <w:r w:rsidRPr="005F5098">
        <w:rPr>
          <w:sz w:val="24"/>
          <w:szCs w:val="24"/>
        </w:rPr>
        <w:t xml:space="preserve">Alla domanda </w:t>
      </w:r>
      <w:r w:rsidR="00904083">
        <w:rPr>
          <w:sz w:val="24"/>
          <w:szCs w:val="24"/>
        </w:rPr>
        <w:t>dev</w:t>
      </w:r>
      <w:r w:rsidR="009B254C">
        <w:rPr>
          <w:sz w:val="24"/>
          <w:szCs w:val="24"/>
        </w:rPr>
        <w:t>e</w:t>
      </w:r>
      <w:r w:rsidR="00904083">
        <w:rPr>
          <w:sz w:val="24"/>
          <w:szCs w:val="24"/>
        </w:rPr>
        <w:t xml:space="preserve"> essere allegat</w:t>
      </w:r>
      <w:r w:rsidR="009B254C">
        <w:rPr>
          <w:sz w:val="24"/>
          <w:szCs w:val="24"/>
        </w:rPr>
        <w:t xml:space="preserve">o un </w:t>
      </w:r>
      <w:r w:rsidRPr="009B254C">
        <w:rPr>
          <w:sz w:val="24"/>
          <w:szCs w:val="24"/>
        </w:rPr>
        <w:t xml:space="preserve">dettagliato </w:t>
      </w:r>
      <w:r w:rsidRPr="009B254C">
        <w:rPr>
          <w:b/>
          <w:bCs/>
          <w:i/>
          <w:sz w:val="24"/>
          <w:szCs w:val="24"/>
        </w:rPr>
        <w:t>curriculum vitae</w:t>
      </w:r>
      <w:r w:rsidRPr="009B254C">
        <w:rPr>
          <w:b/>
          <w:bCs/>
          <w:sz w:val="24"/>
          <w:szCs w:val="24"/>
        </w:rPr>
        <w:t xml:space="preserve"> professionale</w:t>
      </w:r>
      <w:r w:rsidRPr="009B254C">
        <w:rPr>
          <w:sz w:val="24"/>
          <w:szCs w:val="24"/>
        </w:rPr>
        <w:t xml:space="preserve">, in formato europeo, debitamente datato e sottoscritto, che contenga tutte le informazioni atte a valutare il possesso dei requisiti richiesti in termini di competenza ed esperienza professionale. Il </w:t>
      </w:r>
      <w:r w:rsidRPr="009B254C">
        <w:rPr>
          <w:i/>
          <w:sz w:val="24"/>
          <w:szCs w:val="24"/>
        </w:rPr>
        <w:t>curriculum</w:t>
      </w:r>
      <w:r w:rsidRPr="009B254C">
        <w:rPr>
          <w:sz w:val="24"/>
          <w:szCs w:val="24"/>
        </w:rPr>
        <w:t xml:space="preserve"> </w:t>
      </w:r>
      <w:r w:rsidRPr="009B254C">
        <w:rPr>
          <w:i/>
          <w:iCs/>
          <w:sz w:val="24"/>
          <w:szCs w:val="24"/>
        </w:rPr>
        <w:t>vitae</w:t>
      </w:r>
      <w:r w:rsidRPr="009B254C">
        <w:rPr>
          <w:sz w:val="24"/>
          <w:szCs w:val="24"/>
        </w:rPr>
        <w:t xml:space="preserve"> deve essere integrato da una </w:t>
      </w:r>
      <w:r w:rsidRPr="009B254C">
        <w:rPr>
          <w:b/>
          <w:bCs/>
          <w:sz w:val="24"/>
          <w:szCs w:val="24"/>
        </w:rPr>
        <w:t>breve relazione descrittiva</w:t>
      </w:r>
      <w:r w:rsidRPr="009B254C">
        <w:rPr>
          <w:sz w:val="24"/>
          <w:szCs w:val="24"/>
        </w:rPr>
        <w:t xml:space="preserve"> (max 5.000 battute spazi inclusi), debitamente datata e firmata, delle esperienze lavorative di maggiore rilievo e significato ai fini dell’assunzione dell’incarico di cui trattasi, con particolare riferimento ai criteri di scelta indicati nella scheda identificativa, allegata al presente avviso, della struttura dirigenziale</w:t>
      </w:r>
      <w:r w:rsidR="009B254C">
        <w:rPr>
          <w:sz w:val="24"/>
          <w:szCs w:val="24"/>
        </w:rPr>
        <w:t xml:space="preserve">. </w:t>
      </w:r>
      <w:bookmarkStart w:id="19" w:name="_Hlk235193556"/>
    </w:p>
    <w:p w14:paraId="6A46F53C" w14:textId="504A669B" w:rsidR="00E21871" w:rsidRDefault="009B254C" w:rsidP="00576DA7">
      <w:pPr>
        <w:suppressAutoHyphens/>
        <w:autoSpaceDE w:val="0"/>
        <w:autoSpaceDN w:val="0"/>
        <w:adjustRightInd w:val="0"/>
        <w:spacing w:before="60"/>
        <w:ind w:left="425"/>
        <w:jc w:val="both"/>
        <w:rPr>
          <w:sz w:val="24"/>
          <w:szCs w:val="24"/>
        </w:rPr>
      </w:pPr>
      <w:r w:rsidRPr="006677C2">
        <w:rPr>
          <w:i/>
          <w:iCs/>
          <w:sz w:val="24"/>
          <w:szCs w:val="24"/>
          <w:u w:val="single"/>
        </w:rPr>
        <w:t>P</w:t>
      </w:r>
      <w:r w:rsidR="00AD3A78" w:rsidRPr="006677C2">
        <w:rPr>
          <w:i/>
          <w:iCs/>
          <w:sz w:val="24"/>
          <w:szCs w:val="24"/>
          <w:u w:val="single"/>
        </w:rPr>
        <w:t xml:space="preserve">er i soli soggetti </w:t>
      </w:r>
      <w:r w:rsidR="002437B0" w:rsidRPr="006677C2">
        <w:rPr>
          <w:i/>
          <w:iCs/>
          <w:sz w:val="24"/>
          <w:szCs w:val="24"/>
          <w:u w:val="single"/>
        </w:rPr>
        <w:t>il cui requisito</w:t>
      </w:r>
      <w:r w:rsidR="00E21871" w:rsidRPr="006677C2">
        <w:rPr>
          <w:i/>
          <w:iCs/>
          <w:sz w:val="24"/>
          <w:szCs w:val="24"/>
          <w:u w:val="single"/>
        </w:rPr>
        <w:t xml:space="preserve"> professionale sia maturat</w:t>
      </w:r>
      <w:r w:rsidR="002437B0" w:rsidRPr="006677C2">
        <w:rPr>
          <w:i/>
          <w:iCs/>
          <w:sz w:val="24"/>
          <w:szCs w:val="24"/>
          <w:u w:val="single"/>
        </w:rPr>
        <w:t>o</w:t>
      </w:r>
      <w:r w:rsidR="00E21871" w:rsidRPr="006677C2">
        <w:rPr>
          <w:i/>
          <w:iCs/>
          <w:sz w:val="24"/>
          <w:szCs w:val="24"/>
          <w:u w:val="single"/>
        </w:rPr>
        <w:t xml:space="preserve"> presso enti </w:t>
      </w:r>
      <w:r w:rsidR="002437B0" w:rsidRPr="006677C2">
        <w:rPr>
          <w:i/>
          <w:iCs/>
          <w:sz w:val="24"/>
          <w:szCs w:val="24"/>
          <w:u w:val="single"/>
        </w:rPr>
        <w:t>o</w:t>
      </w:r>
      <w:r w:rsidR="00E21871" w:rsidRPr="006677C2">
        <w:rPr>
          <w:i/>
          <w:iCs/>
          <w:sz w:val="24"/>
          <w:szCs w:val="24"/>
          <w:u w:val="single"/>
        </w:rPr>
        <w:t xml:space="preserve"> soggetti privati o pubblici diversi dalle pubbliche amministrazioni ovvero nell’esercizio di attività libero</w:t>
      </w:r>
      <w:r w:rsidR="000A5E1C">
        <w:rPr>
          <w:i/>
          <w:iCs/>
          <w:sz w:val="24"/>
          <w:szCs w:val="24"/>
          <w:u w:val="single"/>
        </w:rPr>
        <w:t>-</w:t>
      </w:r>
      <w:r w:rsidR="00E21871" w:rsidRPr="006677C2">
        <w:rPr>
          <w:i/>
          <w:iCs/>
          <w:sz w:val="24"/>
          <w:szCs w:val="24"/>
          <w:u w:val="single"/>
        </w:rPr>
        <w:t>professionale</w:t>
      </w:r>
      <w:r w:rsidR="008F5884" w:rsidRPr="006677C2">
        <w:rPr>
          <w:sz w:val="24"/>
          <w:szCs w:val="24"/>
        </w:rPr>
        <w:t>,</w:t>
      </w:r>
      <w:r w:rsidR="00514031" w:rsidRPr="006677C2">
        <w:rPr>
          <w:sz w:val="24"/>
          <w:szCs w:val="24"/>
        </w:rPr>
        <w:t xml:space="preserve"> </w:t>
      </w:r>
      <w:r w:rsidRPr="006677C2">
        <w:rPr>
          <w:sz w:val="24"/>
          <w:szCs w:val="24"/>
        </w:rPr>
        <w:t xml:space="preserve">alla </w:t>
      </w:r>
      <w:r>
        <w:rPr>
          <w:sz w:val="24"/>
          <w:szCs w:val="24"/>
        </w:rPr>
        <w:t>domanda deve essere allegata anche</w:t>
      </w:r>
      <w:r w:rsidR="00E21871">
        <w:rPr>
          <w:sz w:val="24"/>
          <w:szCs w:val="24"/>
        </w:rPr>
        <w:t>:</w:t>
      </w:r>
    </w:p>
    <w:p w14:paraId="11E1D52C" w14:textId="7935F5C5" w:rsidR="00E21871" w:rsidRDefault="00AD3A78" w:rsidP="00576DA7">
      <w:pPr>
        <w:pStyle w:val="Paragrafoelenco"/>
        <w:numPr>
          <w:ilvl w:val="0"/>
          <w:numId w:val="40"/>
        </w:numPr>
        <w:suppressAutoHyphens/>
        <w:autoSpaceDE w:val="0"/>
        <w:autoSpaceDN w:val="0"/>
        <w:adjustRightInd w:val="0"/>
        <w:spacing w:before="60"/>
        <w:ind w:left="1208" w:hanging="357"/>
        <w:contextualSpacing w:val="0"/>
        <w:jc w:val="both"/>
        <w:rPr>
          <w:sz w:val="24"/>
          <w:szCs w:val="24"/>
        </w:rPr>
      </w:pPr>
      <w:r w:rsidRPr="00E21871">
        <w:rPr>
          <w:sz w:val="24"/>
          <w:szCs w:val="24"/>
        </w:rPr>
        <w:t>copia del/i contratto/i individuale/i di lavoro e</w:t>
      </w:r>
      <w:r w:rsidR="00E4441E" w:rsidRPr="00E55F93">
        <w:rPr>
          <w:sz w:val="24"/>
          <w:szCs w:val="24"/>
        </w:rPr>
        <w:t>, ove l’inquadramento non sia di livello dirigenziale,</w:t>
      </w:r>
      <w:r w:rsidRPr="00E55F93">
        <w:rPr>
          <w:sz w:val="24"/>
          <w:szCs w:val="24"/>
        </w:rPr>
        <w:t xml:space="preserve"> dichiarazione dell’ente</w:t>
      </w:r>
      <w:r w:rsidR="00E21871" w:rsidRPr="00E55F93">
        <w:rPr>
          <w:sz w:val="24"/>
          <w:szCs w:val="24"/>
        </w:rPr>
        <w:t>/società</w:t>
      </w:r>
      <w:r w:rsidRPr="00E55F93">
        <w:rPr>
          <w:sz w:val="24"/>
          <w:szCs w:val="24"/>
        </w:rPr>
        <w:t xml:space="preserve"> di appartenenza attestante/i l’esperienza professionale almeno triennale</w:t>
      </w:r>
      <w:r w:rsidR="00E4441E" w:rsidRPr="00E55F93">
        <w:rPr>
          <w:sz w:val="24"/>
          <w:szCs w:val="24"/>
        </w:rPr>
        <w:t xml:space="preserve"> </w:t>
      </w:r>
      <w:r w:rsidRPr="00E55F93">
        <w:rPr>
          <w:sz w:val="24"/>
          <w:szCs w:val="24"/>
        </w:rPr>
        <w:t>con inquadramento</w:t>
      </w:r>
      <w:r w:rsidRPr="00E21871">
        <w:rPr>
          <w:sz w:val="24"/>
          <w:szCs w:val="24"/>
        </w:rPr>
        <w:t xml:space="preserve"> in ruolo direttivo che preveda lo svolgimento di funzioni dirigenziali di gestione autonoma di risorse umane e finanziarie</w:t>
      </w:r>
    </w:p>
    <w:p w14:paraId="3B2069E0" w14:textId="53A6F7FC" w:rsidR="00534865" w:rsidRPr="00534865" w:rsidRDefault="00534865" w:rsidP="00576DA7">
      <w:pPr>
        <w:suppressAutoHyphens/>
        <w:autoSpaceDE w:val="0"/>
        <w:autoSpaceDN w:val="0"/>
        <w:adjustRightInd w:val="0"/>
        <w:spacing w:before="60"/>
        <w:ind w:firstLine="1418"/>
        <w:contextualSpacing/>
        <w:jc w:val="both"/>
        <w:rPr>
          <w:i/>
          <w:iCs/>
          <w:sz w:val="24"/>
          <w:szCs w:val="24"/>
        </w:rPr>
      </w:pPr>
      <w:r w:rsidRPr="00534865">
        <w:rPr>
          <w:i/>
          <w:iCs/>
          <w:sz w:val="24"/>
          <w:szCs w:val="24"/>
        </w:rPr>
        <w:t>oppure</w:t>
      </w:r>
    </w:p>
    <w:p w14:paraId="049E28B1" w14:textId="02C8FF91" w:rsidR="00AD3A78" w:rsidRPr="00E21871" w:rsidRDefault="00AD3A78" w:rsidP="00576DA7">
      <w:pPr>
        <w:pStyle w:val="Paragrafoelenco"/>
        <w:numPr>
          <w:ilvl w:val="0"/>
          <w:numId w:val="40"/>
        </w:numPr>
        <w:suppressAutoHyphens/>
        <w:autoSpaceDE w:val="0"/>
        <w:autoSpaceDN w:val="0"/>
        <w:adjustRightInd w:val="0"/>
        <w:spacing w:before="60"/>
        <w:jc w:val="both"/>
        <w:rPr>
          <w:sz w:val="24"/>
          <w:szCs w:val="24"/>
        </w:rPr>
      </w:pPr>
      <w:r w:rsidRPr="00E21871">
        <w:rPr>
          <w:sz w:val="24"/>
          <w:szCs w:val="24"/>
        </w:rPr>
        <w:t>copia della documentazione attestante lo svolgimento, in concreto, di attività libero-professionale per un arco temporale minimo quinquennale nell’ultimo decennio, unitamente all’eventuale iscrizione ad albi professionali, ove prevista dai relativi ordinamenti</w:t>
      </w:r>
      <w:bookmarkEnd w:id="19"/>
      <w:r w:rsidR="004701FA" w:rsidRPr="00E21871">
        <w:rPr>
          <w:sz w:val="24"/>
          <w:szCs w:val="24"/>
        </w:rPr>
        <w:t>.</w:t>
      </w:r>
    </w:p>
    <w:bookmarkEnd w:id="18"/>
    <w:p w14:paraId="4AFD9970" w14:textId="4BB1D114" w:rsidR="005F5098" w:rsidRPr="00620C17" w:rsidRDefault="005F5098" w:rsidP="005F5098">
      <w:pPr>
        <w:numPr>
          <w:ilvl w:val="0"/>
          <w:numId w:val="18"/>
        </w:numPr>
        <w:suppressAutoHyphens/>
        <w:autoSpaceDE w:val="0"/>
        <w:autoSpaceDN w:val="0"/>
        <w:adjustRightInd w:val="0"/>
        <w:spacing w:before="120"/>
        <w:ind w:left="426"/>
        <w:jc w:val="both"/>
        <w:rPr>
          <w:sz w:val="24"/>
          <w:szCs w:val="24"/>
        </w:rPr>
      </w:pPr>
      <w:r w:rsidRPr="00620C17">
        <w:rPr>
          <w:sz w:val="24"/>
          <w:szCs w:val="24"/>
        </w:rPr>
        <w:t xml:space="preserve">Sono sanabili </w:t>
      </w:r>
      <w:r w:rsidRPr="00620C17">
        <w:rPr>
          <w:b/>
          <w:bCs/>
          <w:sz w:val="24"/>
          <w:szCs w:val="24"/>
          <w:u w:val="single"/>
        </w:rPr>
        <w:t xml:space="preserve">nel termine di </w:t>
      </w:r>
      <w:bookmarkStart w:id="20" w:name="_Hlk154777842"/>
      <w:r w:rsidRPr="00620C17">
        <w:rPr>
          <w:b/>
          <w:bCs/>
          <w:sz w:val="24"/>
          <w:szCs w:val="24"/>
          <w:u w:val="single"/>
        </w:rPr>
        <w:t>due giorni lavorativi</w:t>
      </w:r>
      <w:r w:rsidRPr="00620C17">
        <w:rPr>
          <w:sz w:val="24"/>
          <w:szCs w:val="24"/>
        </w:rPr>
        <w:t xml:space="preserve"> </w:t>
      </w:r>
      <w:bookmarkEnd w:id="20"/>
      <w:r w:rsidRPr="00620C17">
        <w:rPr>
          <w:sz w:val="24"/>
          <w:szCs w:val="24"/>
        </w:rPr>
        <w:t>dalla comunicazione dell’irregolarità</w:t>
      </w:r>
      <w:r w:rsidR="00C828A4" w:rsidRPr="00620C17">
        <w:rPr>
          <w:sz w:val="24"/>
          <w:szCs w:val="24"/>
        </w:rPr>
        <w:t xml:space="preserve">, </w:t>
      </w:r>
      <w:r w:rsidR="00C828A4" w:rsidRPr="00620C17">
        <w:rPr>
          <w:b/>
          <w:bCs/>
          <w:sz w:val="24"/>
          <w:szCs w:val="24"/>
        </w:rPr>
        <w:t>a pena di esclusione</w:t>
      </w:r>
      <w:r w:rsidRPr="00620C17">
        <w:rPr>
          <w:sz w:val="24"/>
          <w:szCs w:val="24"/>
        </w:rPr>
        <w:t>:</w:t>
      </w:r>
    </w:p>
    <w:p w14:paraId="207FF994" w14:textId="77777777" w:rsidR="009B254C" w:rsidRPr="00620C17" w:rsidRDefault="009B254C" w:rsidP="009B254C">
      <w:pPr>
        <w:numPr>
          <w:ilvl w:val="0"/>
          <w:numId w:val="14"/>
        </w:numPr>
        <w:autoSpaceDE w:val="0"/>
        <w:autoSpaceDN w:val="0"/>
        <w:adjustRightInd w:val="0"/>
        <w:spacing w:before="60"/>
        <w:ind w:left="850" w:hanging="357"/>
        <w:jc w:val="both"/>
        <w:rPr>
          <w:sz w:val="24"/>
          <w:szCs w:val="24"/>
        </w:rPr>
      </w:pPr>
      <w:r w:rsidRPr="00620C17">
        <w:rPr>
          <w:sz w:val="24"/>
          <w:szCs w:val="24"/>
        </w:rPr>
        <w:t>l’omissione della dichiarazione relativa ai requisiti richiesti;</w:t>
      </w:r>
    </w:p>
    <w:p w14:paraId="7DF4453C" w14:textId="506B1716" w:rsidR="005F5098" w:rsidRPr="00620C17" w:rsidRDefault="005F5098" w:rsidP="005F5098">
      <w:pPr>
        <w:numPr>
          <w:ilvl w:val="0"/>
          <w:numId w:val="14"/>
        </w:numPr>
        <w:autoSpaceDE w:val="0"/>
        <w:autoSpaceDN w:val="0"/>
        <w:adjustRightInd w:val="0"/>
        <w:spacing w:before="60"/>
        <w:ind w:left="850" w:hanging="357"/>
        <w:jc w:val="both"/>
        <w:rPr>
          <w:sz w:val="24"/>
          <w:szCs w:val="24"/>
        </w:rPr>
      </w:pPr>
      <w:r w:rsidRPr="00620C17">
        <w:rPr>
          <w:sz w:val="24"/>
          <w:szCs w:val="24"/>
        </w:rPr>
        <w:t xml:space="preserve">l’omissione della </w:t>
      </w:r>
      <w:r w:rsidR="0052149C" w:rsidRPr="00620C17">
        <w:rPr>
          <w:sz w:val="24"/>
          <w:szCs w:val="24"/>
        </w:rPr>
        <w:t xml:space="preserve">data e della </w:t>
      </w:r>
      <w:r w:rsidRPr="00620C17">
        <w:rPr>
          <w:sz w:val="24"/>
          <w:szCs w:val="24"/>
        </w:rPr>
        <w:t>firma a sottoscrizione della candidatura;</w:t>
      </w:r>
    </w:p>
    <w:p w14:paraId="0BFE553B" w14:textId="294599BB" w:rsidR="009B254C" w:rsidRPr="00620C17" w:rsidRDefault="005F5098" w:rsidP="009B254C">
      <w:pPr>
        <w:numPr>
          <w:ilvl w:val="0"/>
          <w:numId w:val="14"/>
        </w:numPr>
        <w:autoSpaceDE w:val="0"/>
        <w:autoSpaceDN w:val="0"/>
        <w:adjustRightInd w:val="0"/>
        <w:spacing w:before="60"/>
        <w:ind w:left="850" w:hanging="357"/>
        <w:jc w:val="both"/>
        <w:rPr>
          <w:sz w:val="24"/>
          <w:szCs w:val="24"/>
        </w:rPr>
      </w:pPr>
      <w:r w:rsidRPr="00620C17">
        <w:rPr>
          <w:sz w:val="24"/>
          <w:szCs w:val="24"/>
        </w:rPr>
        <w:t xml:space="preserve">la mancata presentazione del </w:t>
      </w:r>
      <w:r w:rsidRPr="00620C17">
        <w:rPr>
          <w:i/>
          <w:sz w:val="24"/>
          <w:szCs w:val="24"/>
        </w:rPr>
        <w:t>curriculum</w:t>
      </w:r>
      <w:r w:rsidRPr="00620C17">
        <w:rPr>
          <w:sz w:val="24"/>
          <w:szCs w:val="24"/>
        </w:rPr>
        <w:t xml:space="preserve"> </w:t>
      </w:r>
      <w:r w:rsidRPr="00620C17">
        <w:rPr>
          <w:i/>
          <w:iCs/>
          <w:sz w:val="24"/>
          <w:szCs w:val="24"/>
        </w:rPr>
        <w:t>vitae</w:t>
      </w:r>
      <w:r w:rsidRPr="00620C17">
        <w:rPr>
          <w:sz w:val="24"/>
          <w:szCs w:val="24"/>
        </w:rPr>
        <w:t xml:space="preserve"> debitamente datato e firmato, integrato dalla relazione descrittiva debitamente datat</w:t>
      </w:r>
      <w:r w:rsidR="009B254C" w:rsidRPr="00620C17">
        <w:rPr>
          <w:sz w:val="24"/>
          <w:szCs w:val="24"/>
        </w:rPr>
        <w:t>a e firmata;</w:t>
      </w:r>
    </w:p>
    <w:p w14:paraId="6E276BDB" w14:textId="7604A916" w:rsidR="009B254C" w:rsidRDefault="002437B0" w:rsidP="009B254C">
      <w:pPr>
        <w:numPr>
          <w:ilvl w:val="0"/>
          <w:numId w:val="14"/>
        </w:numPr>
        <w:autoSpaceDE w:val="0"/>
        <w:autoSpaceDN w:val="0"/>
        <w:adjustRightInd w:val="0"/>
        <w:spacing w:before="60"/>
        <w:ind w:left="850" w:hanging="357"/>
        <w:jc w:val="both"/>
        <w:rPr>
          <w:sz w:val="24"/>
          <w:szCs w:val="24"/>
        </w:rPr>
      </w:pPr>
      <w:r w:rsidRPr="00620C17">
        <w:rPr>
          <w:i/>
          <w:iCs/>
          <w:sz w:val="24"/>
          <w:szCs w:val="24"/>
          <w:u w:val="single"/>
        </w:rPr>
        <w:t>per i soli soggetti il cui requisito professionale sia maturato presso enti o soggetti privati o pubblici diversi dalle pubbliche amministrazioni ovvero nell’esercizio di attività libero</w:t>
      </w:r>
      <w:r w:rsidR="004A7D8F" w:rsidRPr="00620C17">
        <w:rPr>
          <w:i/>
          <w:iCs/>
          <w:sz w:val="24"/>
          <w:szCs w:val="24"/>
          <w:u w:val="single"/>
        </w:rPr>
        <w:t>-</w:t>
      </w:r>
      <w:r w:rsidRPr="00E55F93">
        <w:rPr>
          <w:i/>
          <w:iCs/>
          <w:sz w:val="24"/>
          <w:szCs w:val="24"/>
          <w:u w:val="single"/>
        </w:rPr>
        <w:lastRenderedPageBreak/>
        <w:t>professionale</w:t>
      </w:r>
      <w:r w:rsidR="001177A0" w:rsidRPr="00E55F93">
        <w:rPr>
          <w:sz w:val="24"/>
          <w:szCs w:val="24"/>
        </w:rPr>
        <w:t>,</w:t>
      </w:r>
      <w:r w:rsidR="00B354F7" w:rsidRPr="00E55F93">
        <w:rPr>
          <w:sz w:val="24"/>
          <w:szCs w:val="24"/>
        </w:rPr>
        <w:t xml:space="preserve"> </w:t>
      </w:r>
      <w:r w:rsidR="009B254C" w:rsidRPr="00E55F93">
        <w:rPr>
          <w:sz w:val="24"/>
          <w:szCs w:val="24"/>
        </w:rPr>
        <w:t>la mancata presentazione della copia del/i contratto/i individuale/i di lavoro e</w:t>
      </w:r>
      <w:r w:rsidR="00020D44" w:rsidRPr="00E55F93">
        <w:rPr>
          <w:sz w:val="24"/>
          <w:szCs w:val="24"/>
        </w:rPr>
        <w:t>, ove l’inquadramento non sia di livello dirigenziale,</w:t>
      </w:r>
      <w:r w:rsidR="009B254C" w:rsidRPr="00E55F93">
        <w:rPr>
          <w:sz w:val="24"/>
          <w:szCs w:val="24"/>
        </w:rPr>
        <w:t xml:space="preserve"> della</w:t>
      </w:r>
      <w:r w:rsidR="009B254C" w:rsidRPr="00620C17">
        <w:rPr>
          <w:sz w:val="24"/>
          <w:szCs w:val="24"/>
        </w:rPr>
        <w:t xml:space="preserve"> dichiarazione dell’ente</w:t>
      </w:r>
      <w:r w:rsidR="004A7D8F" w:rsidRPr="00620C17">
        <w:rPr>
          <w:sz w:val="24"/>
          <w:szCs w:val="24"/>
        </w:rPr>
        <w:t>/società</w:t>
      </w:r>
      <w:r w:rsidR="009B254C" w:rsidRPr="00620C17">
        <w:rPr>
          <w:sz w:val="24"/>
          <w:szCs w:val="24"/>
        </w:rPr>
        <w:t xml:space="preserve"> di appartenenza attestante/i l’esperienza professionale almeno </w:t>
      </w:r>
      <w:r w:rsidR="009B254C" w:rsidRPr="009B254C">
        <w:rPr>
          <w:sz w:val="24"/>
          <w:szCs w:val="24"/>
        </w:rPr>
        <w:t xml:space="preserve">triennale, in aziende o enti, pubblici e privati, con inquadramento in ruolo direttivo che preveda lo svolgimento di funzioni dirigenziali di gestione autonoma di risorse umane e finanziarie </w:t>
      </w:r>
      <w:r w:rsidR="009B254C" w:rsidRPr="009B254C">
        <w:rPr>
          <w:sz w:val="24"/>
          <w:szCs w:val="24"/>
          <w:u w:val="single"/>
        </w:rPr>
        <w:t>oppure</w:t>
      </w:r>
      <w:r w:rsidR="009B254C" w:rsidRPr="009B254C">
        <w:rPr>
          <w:sz w:val="24"/>
          <w:szCs w:val="24"/>
        </w:rPr>
        <w:t xml:space="preserve"> </w:t>
      </w:r>
      <w:r w:rsidR="007C57D2">
        <w:rPr>
          <w:sz w:val="24"/>
          <w:szCs w:val="24"/>
        </w:rPr>
        <w:t xml:space="preserve">della </w:t>
      </w:r>
      <w:r w:rsidR="009B254C" w:rsidRPr="009B254C">
        <w:rPr>
          <w:sz w:val="24"/>
          <w:szCs w:val="24"/>
        </w:rPr>
        <w:t>copia della documentazione attestante lo svolgimento, in concreto, di attività libero-professionale per un arco temporale minimo quinquennale nell’ultimo decennio, unitamente all’eventuale iscrizione ad albi professionali, ove prevista dai relativi ordinamenti</w:t>
      </w:r>
      <w:r w:rsidR="00A27E6D">
        <w:rPr>
          <w:sz w:val="24"/>
          <w:szCs w:val="24"/>
        </w:rPr>
        <w:t>;</w:t>
      </w:r>
    </w:p>
    <w:p w14:paraId="5346C0A5" w14:textId="000F4FE4" w:rsidR="00A27E6D" w:rsidRPr="009B254C" w:rsidRDefault="00A27E6D" w:rsidP="009B254C">
      <w:pPr>
        <w:numPr>
          <w:ilvl w:val="0"/>
          <w:numId w:val="14"/>
        </w:numPr>
        <w:autoSpaceDE w:val="0"/>
        <w:autoSpaceDN w:val="0"/>
        <w:adjustRightInd w:val="0"/>
        <w:spacing w:before="60"/>
        <w:ind w:left="850" w:hanging="357"/>
        <w:jc w:val="both"/>
        <w:rPr>
          <w:sz w:val="24"/>
          <w:szCs w:val="24"/>
        </w:rPr>
      </w:pPr>
      <w:r>
        <w:rPr>
          <w:i/>
          <w:iCs/>
          <w:sz w:val="24"/>
          <w:szCs w:val="24"/>
          <w:u w:val="single"/>
        </w:rPr>
        <w:t xml:space="preserve">per i soli </w:t>
      </w:r>
      <w:r w:rsidRPr="00A27E6D">
        <w:rPr>
          <w:i/>
          <w:iCs/>
          <w:sz w:val="24"/>
          <w:szCs w:val="24"/>
          <w:u w:val="single"/>
        </w:rPr>
        <w:t>candidati</w:t>
      </w:r>
      <w:r>
        <w:rPr>
          <w:i/>
          <w:iCs/>
          <w:sz w:val="24"/>
          <w:szCs w:val="24"/>
          <w:u w:val="single"/>
        </w:rPr>
        <w:t xml:space="preserve"> </w:t>
      </w:r>
      <w:r w:rsidRPr="00A27E6D">
        <w:rPr>
          <w:i/>
          <w:iCs/>
          <w:sz w:val="24"/>
          <w:szCs w:val="24"/>
          <w:u w:val="single"/>
        </w:rPr>
        <w:t>in possesso di un titolo di studio conseguito all’estero avente valore ufficiale nello Stato in cui è stato conseguito, ad eccezione dei dirigenti degli enti del comparto unico regionale o di altre pubbliche amministrazioni per i quali la relativa ‘equivalenza’ del titolo di accesso alla funzione sia già stata riconosciuta ai sensi della normativa vigente</w:t>
      </w:r>
      <w:r w:rsidR="001177A0">
        <w:rPr>
          <w:sz w:val="24"/>
          <w:szCs w:val="24"/>
        </w:rPr>
        <w:t>,</w:t>
      </w:r>
      <w:r>
        <w:rPr>
          <w:sz w:val="24"/>
          <w:szCs w:val="24"/>
        </w:rPr>
        <w:t xml:space="preserve"> </w:t>
      </w:r>
      <w:r w:rsidR="00D814E2">
        <w:rPr>
          <w:sz w:val="24"/>
          <w:szCs w:val="24"/>
        </w:rPr>
        <w:t xml:space="preserve">la mancata presentazione della </w:t>
      </w:r>
      <w:r w:rsidRPr="00A27E6D">
        <w:rPr>
          <w:sz w:val="24"/>
          <w:szCs w:val="24"/>
        </w:rPr>
        <w:t>copia del modulo di richiesta di riconoscimento del titolo di studio, unitamente alla ricevuta di spedizione dello stesso</w:t>
      </w:r>
      <w:r w:rsidR="00D814E2">
        <w:rPr>
          <w:sz w:val="24"/>
          <w:szCs w:val="24"/>
        </w:rPr>
        <w:t xml:space="preserve"> (vedi articolo 4, comma 4)</w:t>
      </w:r>
      <w:r>
        <w:rPr>
          <w:sz w:val="24"/>
          <w:szCs w:val="24"/>
        </w:rPr>
        <w:t>.</w:t>
      </w:r>
    </w:p>
    <w:p w14:paraId="3EAD5354" w14:textId="77777777" w:rsidR="005F5098" w:rsidRPr="005F5098" w:rsidRDefault="005F5098" w:rsidP="005F5098">
      <w:pPr>
        <w:numPr>
          <w:ilvl w:val="0"/>
          <w:numId w:val="18"/>
        </w:numPr>
        <w:suppressAutoHyphens/>
        <w:autoSpaceDE w:val="0"/>
        <w:autoSpaceDN w:val="0"/>
        <w:adjustRightInd w:val="0"/>
        <w:spacing w:before="120"/>
        <w:ind w:left="426"/>
        <w:jc w:val="both"/>
        <w:rPr>
          <w:sz w:val="24"/>
          <w:szCs w:val="24"/>
        </w:rPr>
      </w:pPr>
      <w:r w:rsidRPr="005F5098">
        <w:rPr>
          <w:sz w:val="24"/>
          <w:szCs w:val="24"/>
        </w:rPr>
        <w:t>Decorso il termine di due giorni lavorativi senza che la candidatura sia stata regolarizzata e completata, l’Amministrazione procede all’esclusione della candidatura dalla procedura oggetto dell’avviso. Le dichiarazioni rese e sottoscritte hanno valore di dichiarazioni sostitutive di certificazione o di atti notori.</w:t>
      </w:r>
    </w:p>
    <w:p w14:paraId="1A62A512" w14:textId="77777777" w:rsidR="005F5098" w:rsidRPr="005F5098" w:rsidRDefault="005F5098" w:rsidP="005F5098">
      <w:pPr>
        <w:numPr>
          <w:ilvl w:val="0"/>
          <w:numId w:val="18"/>
        </w:numPr>
        <w:suppressAutoHyphens/>
        <w:autoSpaceDE w:val="0"/>
        <w:autoSpaceDN w:val="0"/>
        <w:adjustRightInd w:val="0"/>
        <w:spacing w:before="120"/>
        <w:ind w:left="426"/>
        <w:jc w:val="both"/>
        <w:rPr>
          <w:sz w:val="24"/>
          <w:szCs w:val="24"/>
        </w:rPr>
      </w:pPr>
      <w:r w:rsidRPr="005F5098">
        <w:rPr>
          <w:sz w:val="24"/>
          <w:szCs w:val="24"/>
        </w:rPr>
        <w:t>La dichiarazione circa il possesso dei requisiti deve essere resa ai sensi del decreto del Presidente della Repubblica 28 dicembre 2000, n. 445 e della legge regionale 6 agosto 2007, n. 19. L’Amministrazione ha la facoltà di accertare la veridicità delle dichiarazioni rese. Qualora in esito a detti controlli sia accertata la non veridicità del contenuto delle dichiarazioni, il dichiarante decade dalla possibilità di ottenere l’incarico, ovvero dall’incarico stesso se questo è già assegnato, ferme restando le sanzioni penali previste dal Codice penale e dalla normativa vigente in materia.</w:t>
      </w:r>
    </w:p>
    <w:p w14:paraId="55635810" w14:textId="77777777" w:rsidR="005F5098" w:rsidRPr="005F5098" w:rsidRDefault="005F5098" w:rsidP="00F80EB7">
      <w:pPr>
        <w:pStyle w:val="Titolo1"/>
      </w:pPr>
      <w:r w:rsidRPr="005F5098">
        <w:t>Articolo 6</w:t>
      </w:r>
      <w:r w:rsidRPr="005F5098">
        <w:br/>
        <w:t>(Esame delle candidature)</w:t>
      </w:r>
    </w:p>
    <w:p w14:paraId="5F364450" w14:textId="192D25FC" w:rsidR="005F5098" w:rsidRPr="005F5098" w:rsidRDefault="005F5098" w:rsidP="005F5098">
      <w:pPr>
        <w:numPr>
          <w:ilvl w:val="0"/>
          <w:numId w:val="6"/>
        </w:numPr>
        <w:suppressAutoHyphens/>
        <w:autoSpaceDE w:val="0"/>
        <w:autoSpaceDN w:val="0"/>
        <w:adjustRightInd w:val="0"/>
        <w:spacing w:before="120" w:after="120"/>
        <w:ind w:left="425" w:hanging="357"/>
        <w:jc w:val="both"/>
        <w:rPr>
          <w:sz w:val="24"/>
          <w:szCs w:val="24"/>
        </w:rPr>
      </w:pPr>
      <w:r w:rsidRPr="005F5098">
        <w:rPr>
          <w:sz w:val="24"/>
          <w:szCs w:val="24"/>
        </w:rPr>
        <w:t xml:space="preserve">I </w:t>
      </w:r>
      <w:r w:rsidRPr="005F5098">
        <w:rPr>
          <w:i/>
          <w:sz w:val="24"/>
          <w:szCs w:val="24"/>
        </w:rPr>
        <w:t>curricula</w:t>
      </w:r>
      <w:r w:rsidRPr="005F5098">
        <w:rPr>
          <w:iCs/>
          <w:sz w:val="24"/>
          <w:szCs w:val="24"/>
        </w:rPr>
        <w:t>,</w:t>
      </w:r>
      <w:r w:rsidRPr="005F5098">
        <w:rPr>
          <w:sz w:val="24"/>
          <w:szCs w:val="24"/>
        </w:rPr>
        <w:t xml:space="preserve"> integrati dalle relazioni descrittive delle principali e rilevanti pregresse esperienze lavorative dei candidati, e </w:t>
      </w:r>
      <w:r w:rsidR="00361AB8">
        <w:rPr>
          <w:sz w:val="24"/>
          <w:szCs w:val="24"/>
        </w:rPr>
        <w:t xml:space="preserve">la </w:t>
      </w:r>
      <w:r w:rsidRPr="005F5098">
        <w:rPr>
          <w:sz w:val="24"/>
          <w:szCs w:val="24"/>
        </w:rPr>
        <w:t>documentazione probante il possesso dei requisiti previsti dall’articolo 22, comm</w:t>
      </w:r>
      <w:r w:rsidR="00861383">
        <w:rPr>
          <w:sz w:val="24"/>
          <w:szCs w:val="24"/>
        </w:rPr>
        <w:t>a</w:t>
      </w:r>
      <w:r w:rsidRPr="005F5098">
        <w:rPr>
          <w:sz w:val="24"/>
          <w:szCs w:val="24"/>
        </w:rPr>
        <w:t xml:space="preserve"> 4, della l.r. 22/2010 sono esaminati da una Commissione interna, presieduta dal Segretario generale della Regione, e composta, oltre che dal Segretario generale medesimo, dal Coordinatore del Dipartimento </w:t>
      </w:r>
      <w:r w:rsidRPr="005F5098">
        <w:rPr>
          <w:i/>
          <w:iCs/>
          <w:sz w:val="24"/>
          <w:szCs w:val="24"/>
        </w:rPr>
        <w:t>personale e organizzazione</w:t>
      </w:r>
      <w:r w:rsidRPr="005F5098">
        <w:rPr>
          <w:sz w:val="24"/>
          <w:szCs w:val="24"/>
        </w:rPr>
        <w:t xml:space="preserve"> e da altro Coordinatore, preferibilmente dello stesso Assessorato cui fa capo la Struttura di secondo livello di cui trattasi, designato dal Segretario generale della Regione sulla base delle disponibilità dei Coordinatori stessi, secondo quanto previsto dalla </w:t>
      </w:r>
      <w:r w:rsidRPr="005F5098">
        <w:rPr>
          <w:i/>
          <w:iCs/>
          <w:sz w:val="24"/>
          <w:szCs w:val="24"/>
        </w:rPr>
        <w:t>Disciplina</w:t>
      </w:r>
      <w:r w:rsidRPr="005F5098">
        <w:rPr>
          <w:sz w:val="24"/>
          <w:szCs w:val="24"/>
        </w:rPr>
        <w:t>, approvata con deliberazione della Giunta regionale n. 49 in data 24 gennaio 2024.</w:t>
      </w:r>
    </w:p>
    <w:p w14:paraId="3FE79D7C" w14:textId="261E18C7" w:rsidR="005F5098" w:rsidRPr="005F5098" w:rsidRDefault="005F5098" w:rsidP="005F5098">
      <w:pPr>
        <w:numPr>
          <w:ilvl w:val="0"/>
          <w:numId w:val="6"/>
        </w:numPr>
        <w:suppressAutoHyphens/>
        <w:autoSpaceDE w:val="0"/>
        <w:autoSpaceDN w:val="0"/>
        <w:adjustRightInd w:val="0"/>
        <w:spacing w:before="120" w:after="120"/>
        <w:ind w:left="425" w:hanging="357"/>
        <w:jc w:val="both"/>
        <w:rPr>
          <w:sz w:val="24"/>
          <w:szCs w:val="24"/>
        </w:rPr>
      </w:pPr>
      <w:r w:rsidRPr="005F5098">
        <w:rPr>
          <w:sz w:val="24"/>
          <w:szCs w:val="24"/>
        </w:rPr>
        <w:t>Al termine dell’esame, la Commissione, per il tramite del Dipartimento</w:t>
      </w:r>
      <w:r w:rsidRPr="005F5098">
        <w:rPr>
          <w:i/>
          <w:iCs/>
          <w:sz w:val="24"/>
          <w:szCs w:val="24"/>
        </w:rPr>
        <w:t xml:space="preserve"> personale e organizzazione</w:t>
      </w:r>
      <w:r w:rsidRPr="005F5098">
        <w:rPr>
          <w:sz w:val="24"/>
          <w:szCs w:val="24"/>
        </w:rPr>
        <w:t xml:space="preserve">, trasmette all’Amministratore e al Coordinatore della </w:t>
      </w:r>
      <w:r w:rsidR="002437B0">
        <w:rPr>
          <w:sz w:val="24"/>
          <w:szCs w:val="24"/>
        </w:rPr>
        <w:t xml:space="preserve">struttura dirigenziale </w:t>
      </w:r>
      <w:r w:rsidRPr="005F5098">
        <w:rPr>
          <w:sz w:val="24"/>
          <w:szCs w:val="24"/>
        </w:rPr>
        <w:t>di riferimento la rosa dei candidati ritenuti idonei, in quanto in possesso dei requisiti generali e specifici richiesti per l’assunzione dell’incarico di cui trattasi.</w:t>
      </w:r>
    </w:p>
    <w:p w14:paraId="33917185" w14:textId="0DF25E73" w:rsidR="005F5098" w:rsidRPr="005F5098" w:rsidRDefault="005F5098" w:rsidP="005F5098">
      <w:pPr>
        <w:numPr>
          <w:ilvl w:val="0"/>
          <w:numId w:val="6"/>
        </w:numPr>
        <w:suppressAutoHyphens/>
        <w:autoSpaceDE w:val="0"/>
        <w:autoSpaceDN w:val="0"/>
        <w:adjustRightInd w:val="0"/>
        <w:spacing w:before="120" w:after="120"/>
        <w:ind w:left="402" w:hanging="357"/>
        <w:jc w:val="both"/>
        <w:rPr>
          <w:sz w:val="24"/>
          <w:szCs w:val="24"/>
        </w:rPr>
      </w:pPr>
      <w:r w:rsidRPr="005F5098">
        <w:rPr>
          <w:sz w:val="24"/>
          <w:szCs w:val="24"/>
        </w:rPr>
        <w:t xml:space="preserve">L’incarico di dirigente è conferito dalla Giunta regionale con propria deliberazione, su proposta del Coordinatore della </w:t>
      </w:r>
      <w:r w:rsidR="002437B0">
        <w:rPr>
          <w:sz w:val="24"/>
          <w:szCs w:val="24"/>
        </w:rPr>
        <w:t>struttura dirigenziale</w:t>
      </w:r>
      <w:r w:rsidRPr="005F5098">
        <w:rPr>
          <w:sz w:val="24"/>
          <w:szCs w:val="24"/>
        </w:rPr>
        <w:t xml:space="preserve"> di riferimento, nell’ambito della rosa dei candidati ritenuti idonei, sulla base dei criteri di scelta indicati nella scheda identificativa del posto dirigenziale di cui trattasi, allegata al presente avviso.</w:t>
      </w:r>
    </w:p>
    <w:p w14:paraId="6DBCBC20" w14:textId="71985A1B" w:rsidR="005F5098" w:rsidRPr="005F5098" w:rsidRDefault="005F5098" w:rsidP="005F5098">
      <w:pPr>
        <w:numPr>
          <w:ilvl w:val="0"/>
          <w:numId w:val="6"/>
        </w:numPr>
        <w:suppressAutoHyphens/>
        <w:autoSpaceDE w:val="0"/>
        <w:autoSpaceDN w:val="0"/>
        <w:adjustRightInd w:val="0"/>
        <w:spacing w:before="120" w:after="120"/>
        <w:ind w:left="402" w:hanging="357"/>
        <w:jc w:val="both"/>
        <w:rPr>
          <w:sz w:val="24"/>
          <w:szCs w:val="24"/>
        </w:rPr>
      </w:pPr>
      <w:bookmarkStart w:id="21" w:name="_Hlk222409913"/>
      <w:r w:rsidRPr="005F5098">
        <w:rPr>
          <w:sz w:val="24"/>
          <w:szCs w:val="24"/>
        </w:rPr>
        <w:lastRenderedPageBreak/>
        <w:t xml:space="preserve">Il candidato prescelto riceverà personale comunicazione, all’indirizzo PEC indicato nella domanda di candidatura, con </w:t>
      </w:r>
      <w:r w:rsidR="002437B0">
        <w:rPr>
          <w:sz w:val="24"/>
          <w:szCs w:val="24"/>
        </w:rPr>
        <w:t>l’</w:t>
      </w:r>
      <w:r w:rsidRPr="005F5098">
        <w:rPr>
          <w:sz w:val="24"/>
          <w:szCs w:val="24"/>
        </w:rPr>
        <w:t>indicazione del termine per la presentazione dei documenti richiesti per la stipula del contratto di lavoro a tempo determinato</w:t>
      </w:r>
      <w:bookmarkEnd w:id="21"/>
      <w:r w:rsidRPr="005F5098">
        <w:rPr>
          <w:sz w:val="24"/>
          <w:szCs w:val="24"/>
        </w:rPr>
        <w:t xml:space="preserve">. </w:t>
      </w:r>
    </w:p>
    <w:p w14:paraId="7C8A1C65" w14:textId="77777777" w:rsidR="005F5098" w:rsidRPr="005F5098" w:rsidRDefault="005F5098" w:rsidP="005F5098">
      <w:pPr>
        <w:numPr>
          <w:ilvl w:val="0"/>
          <w:numId w:val="6"/>
        </w:numPr>
        <w:suppressAutoHyphens/>
        <w:autoSpaceDE w:val="0"/>
        <w:autoSpaceDN w:val="0"/>
        <w:adjustRightInd w:val="0"/>
        <w:spacing w:before="120" w:after="120"/>
        <w:ind w:left="402" w:hanging="357"/>
        <w:jc w:val="both"/>
        <w:rPr>
          <w:sz w:val="24"/>
          <w:szCs w:val="24"/>
        </w:rPr>
      </w:pPr>
      <w:bookmarkStart w:id="22" w:name="_Hlk222409949"/>
      <w:r w:rsidRPr="005F5098">
        <w:rPr>
          <w:sz w:val="24"/>
          <w:szCs w:val="24"/>
        </w:rPr>
        <w:t>I candidati esclusi o giudicati non idonei riceveranno personale comunicazione all’indirizzo PEC indicato nella domanda di candidatura</w:t>
      </w:r>
      <w:bookmarkEnd w:id="22"/>
      <w:r w:rsidRPr="005F5098">
        <w:rPr>
          <w:sz w:val="24"/>
          <w:szCs w:val="24"/>
        </w:rPr>
        <w:t>.</w:t>
      </w:r>
    </w:p>
    <w:p w14:paraId="597049CC" w14:textId="77777777" w:rsidR="005F5098" w:rsidRPr="005F5098" w:rsidRDefault="005F5098" w:rsidP="00F80EB7">
      <w:pPr>
        <w:pStyle w:val="Titolo1"/>
      </w:pPr>
      <w:r w:rsidRPr="005F5098">
        <w:t>Articolo 7</w:t>
      </w:r>
      <w:r w:rsidRPr="005F5098">
        <w:br/>
        <w:t>(Accertamento linguistico)</w:t>
      </w:r>
    </w:p>
    <w:p w14:paraId="43CC01BC" w14:textId="77777777" w:rsidR="005F5098" w:rsidRPr="005F5098" w:rsidRDefault="005F5098" w:rsidP="005F5098">
      <w:pPr>
        <w:numPr>
          <w:ilvl w:val="0"/>
          <w:numId w:val="7"/>
        </w:numPr>
        <w:suppressAutoHyphens/>
        <w:autoSpaceDE w:val="0"/>
        <w:autoSpaceDN w:val="0"/>
        <w:adjustRightInd w:val="0"/>
        <w:spacing w:before="120" w:after="120"/>
        <w:ind w:left="426"/>
        <w:jc w:val="both"/>
        <w:rPr>
          <w:sz w:val="24"/>
          <w:szCs w:val="24"/>
        </w:rPr>
      </w:pPr>
      <w:r w:rsidRPr="005F5098">
        <w:rPr>
          <w:sz w:val="24"/>
          <w:szCs w:val="24"/>
        </w:rPr>
        <w:t>Il conferimento dell’incarico di dirigente è subordinato all’accertamento della conoscenza della lingua francese.</w:t>
      </w:r>
    </w:p>
    <w:p w14:paraId="046B4EFC" w14:textId="77777777" w:rsidR="005F5098" w:rsidRPr="005F5098" w:rsidRDefault="005F5098" w:rsidP="005F5098">
      <w:pPr>
        <w:numPr>
          <w:ilvl w:val="0"/>
          <w:numId w:val="7"/>
        </w:numPr>
        <w:suppressAutoHyphens/>
        <w:autoSpaceDE w:val="0"/>
        <w:autoSpaceDN w:val="0"/>
        <w:adjustRightInd w:val="0"/>
        <w:spacing w:before="120" w:after="120"/>
        <w:ind w:left="426"/>
        <w:jc w:val="both"/>
        <w:rPr>
          <w:sz w:val="24"/>
          <w:szCs w:val="24"/>
        </w:rPr>
      </w:pPr>
      <w:r w:rsidRPr="005F5098">
        <w:rPr>
          <w:sz w:val="24"/>
          <w:szCs w:val="24"/>
        </w:rPr>
        <w:t>Ai fini dell’accertamento linguistico, fatti salvi i casi di cui al comma 5 del presente articolo, il candidato prescelto dovrà sostenere una prova scritta e una prova orale riguardanti la sfera pubblica e la sfera professionale, strutturate secondo le modalità disciplinate con le deliberazioni della Giunta regionale n. 4660 del 3 dicembre 2001 e n. 1501 del 29 aprile 2002 per la qualifica unica dirigenziale.</w:t>
      </w:r>
    </w:p>
    <w:p w14:paraId="23C1CA2D" w14:textId="77777777" w:rsidR="005F5098" w:rsidRPr="005F5098" w:rsidRDefault="005F5098" w:rsidP="005F5098">
      <w:pPr>
        <w:numPr>
          <w:ilvl w:val="0"/>
          <w:numId w:val="7"/>
        </w:numPr>
        <w:suppressAutoHyphens/>
        <w:autoSpaceDE w:val="0"/>
        <w:autoSpaceDN w:val="0"/>
        <w:adjustRightInd w:val="0"/>
        <w:spacing w:before="120" w:after="120"/>
        <w:ind w:left="426"/>
        <w:jc w:val="both"/>
        <w:rPr>
          <w:sz w:val="24"/>
          <w:szCs w:val="24"/>
        </w:rPr>
      </w:pPr>
      <w:r w:rsidRPr="005F5098">
        <w:rPr>
          <w:sz w:val="24"/>
          <w:szCs w:val="24"/>
        </w:rPr>
        <w:t xml:space="preserve">La tipologia della prova è pubblicata sul II supplemento ordinario del Bollettino ufficiale della Regione Valle d’Aosta n. 23 del 28 maggio 2002, nonché visionabile sul sito istituzionale della Regione (sezione </w:t>
      </w:r>
      <w:r w:rsidRPr="005F5098">
        <w:rPr>
          <w:i/>
          <w:iCs/>
          <w:sz w:val="24"/>
          <w:szCs w:val="24"/>
        </w:rPr>
        <w:t xml:space="preserve">Concorsi </w:t>
      </w:r>
      <w:r w:rsidRPr="005F5098">
        <w:rPr>
          <w:sz w:val="24"/>
          <w:szCs w:val="24"/>
        </w:rPr>
        <w:t xml:space="preserve">in </w:t>
      </w:r>
      <w:r w:rsidRPr="005F5098">
        <w:rPr>
          <w:i/>
          <w:iCs/>
          <w:sz w:val="24"/>
          <w:szCs w:val="24"/>
        </w:rPr>
        <w:t>Avvisi e documenti</w:t>
      </w:r>
      <w:r w:rsidRPr="005F5098">
        <w:rPr>
          <w:sz w:val="24"/>
          <w:szCs w:val="24"/>
        </w:rPr>
        <w:t xml:space="preserve">). Le guide per il candidato utili per la preparazione delle prove sono state pubblicate sui supplementi I e II del Bollettino ufficiale della Regione Valle d’Aosta n. 49 del 12 novembre 2002; le stesse sono, inoltre, in consultazione presso le biblioteche della Valle d’Aosta e visionabili sul sito istituzionale della Regione (sezione </w:t>
      </w:r>
      <w:r w:rsidRPr="005F5098">
        <w:rPr>
          <w:i/>
          <w:iCs/>
          <w:sz w:val="24"/>
          <w:szCs w:val="24"/>
        </w:rPr>
        <w:t xml:space="preserve">Concorsi </w:t>
      </w:r>
      <w:r w:rsidRPr="005F5098">
        <w:rPr>
          <w:sz w:val="24"/>
          <w:szCs w:val="24"/>
        </w:rPr>
        <w:t xml:space="preserve">in </w:t>
      </w:r>
      <w:r w:rsidRPr="005F5098">
        <w:rPr>
          <w:i/>
          <w:iCs/>
          <w:sz w:val="24"/>
          <w:szCs w:val="24"/>
        </w:rPr>
        <w:t>Avvisi e documenti</w:t>
      </w:r>
      <w:r w:rsidRPr="005F5098">
        <w:rPr>
          <w:sz w:val="24"/>
          <w:szCs w:val="24"/>
        </w:rPr>
        <w:t>).</w:t>
      </w:r>
    </w:p>
    <w:p w14:paraId="5C75F5C4" w14:textId="77777777" w:rsidR="005F5098" w:rsidRPr="005F5098" w:rsidRDefault="005F5098" w:rsidP="005F5098">
      <w:pPr>
        <w:numPr>
          <w:ilvl w:val="0"/>
          <w:numId w:val="7"/>
        </w:numPr>
        <w:suppressAutoHyphens/>
        <w:autoSpaceDE w:val="0"/>
        <w:autoSpaceDN w:val="0"/>
        <w:adjustRightInd w:val="0"/>
        <w:spacing w:before="120" w:after="120"/>
        <w:ind w:left="426"/>
        <w:jc w:val="both"/>
        <w:rPr>
          <w:sz w:val="24"/>
          <w:szCs w:val="24"/>
        </w:rPr>
      </w:pPr>
      <w:r w:rsidRPr="005F5098">
        <w:rPr>
          <w:sz w:val="24"/>
          <w:szCs w:val="24"/>
        </w:rPr>
        <w:t>Per superare con esito positivo l’accertamento linguistico il candidato deve riportare una votazione di almeno 6/10 in ogni prova, scritta e orale.</w:t>
      </w:r>
    </w:p>
    <w:p w14:paraId="34623CBE" w14:textId="77777777" w:rsidR="005F5098" w:rsidRPr="005F5098" w:rsidRDefault="005F5098" w:rsidP="005F5098">
      <w:pPr>
        <w:numPr>
          <w:ilvl w:val="0"/>
          <w:numId w:val="7"/>
        </w:numPr>
        <w:suppressAutoHyphens/>
        <w:autoSpaceDE w:val="0"/>
        <w:autoSpaceDN w:val="0"/>
        <w:adjustRightInd w:val="0"/>
        <w:spacing w:before="120" w:after="60"/>
        <w:ind w:left="425" w:hanging="357"/>
        <w:jc w:val="both"/>
        <w:rPr>
          <w:sz w:val="24"/>
          <w:szCs w:val="24"/>
        </w:rPr>
      </w:pPr>
      <w:r w:rsidRPr="005F5098">
        <w:rPr>
          <w:sz w:val="24"/>
          <w:szCs w:val="24"/>
        </w:rPr>
        <w:t>Sono esonerati dall’accertamento linguistico:</w:t>
      </w:r>
    </w:p>
    <w:p w14:paraId="37C10503" w14:textId="77777777" w:rsidR="005F5098" w:rsidRPr="005F5098" w:rsidRDefault="005F5098" w:rsidP="005F5098">
      <w:pPr>
        <w:numPr>
          <w:ilvl w:val="1"/>
          <w:numId w:val="5"/>
        </w:numPr>
        <w:spacing w:before="60"/>
        <w:ind w:left="851" w:hanging="357"/>
        <w:jc w:val="both"/>
        <w:rPr>
          <w:sz w:val="24"/>
        </w:rPr>
      </w:pPr>
      <w:r w:rsidRPr="005F5098">
        <w:rPr>
          <w:sz w:val="24"/>
        </w:rPr>
        <w:t>coloro che sono in possesso di un accertamento valido alla data del 13 marzo 2013 (data di entrata in vigore del regolamento regionale 12 febbraio 2013, n. 1 – di seguito r.r. 1/2013), superato in concorsi, selezioni o procedure non concorsuali per la “categoria D – Qualifica unica dirigenziale”, banditi dall’Amministrazione regionale, dagli enti pubblici non economici dipendenti dalla Regione, dagli enti locali e loro forme associative, dall’Università della Valle d’Aosta (per il personale tecnico-amministrativo) o dall’Azienda regionale sanitaria USL della Valle d’Aosta (in quest’ultimo caso l’accertamento deve essere stato effettuato con le stesse modalità previste per gli enti di cui all’articolo 1 del r.r. 1/2013). In tal caso nella domanda di partecipazione il candidato è tenuto a specificare l’ente e il relativo concorso, selezione o procedura non concorsuale nel quale ha superato la prova di accertamento della lingua e l’anno in cui l’ha superata.</w:t>
      </w:r>
    </w:p>
    <w:p w14:paraId="02EA2294" w14:textId="77777777" w:rsidR="005F5098" w:rsidRPr="005F5098" w:rsidRDefault="005F5098" w:rsidP="005F5098">
      <w:pPr>
        <w:spacing w:before="60"/>
        <w:ind w:left="851"/>
        <w:jc w:val="both"/>
        <w:rPr>
          <w:sz w:val="24"/>
        </w:rPr>
      </w:pPr>
      <w:r w:rsidRPr="005F5098">
        <w:rPr>
          <w:sz w:val="24"/>
        </w:rPr>
        <w:t>L’accertamento linguistico superato in data anteriore al 13 marzo 2013 conserva, ai fini dell’esonero:</w:t>
      </w:r>
    </w:p>
    <w:p w14:paraId="6B3D3D1D" w14:textId="77777777" w:rsidR="005F5098" w:rsidRPr="005F5098" w:rsidRDefault="005F5098" w:rsidP="005F5098">
      <w:pPr>
        <w:numPr>
          <w:ilvl w:val="2"/>
          <w:numId w:val="15"/>
        </w:numPr>
        <w:spacing w:before="60"/>
        <w:ind w:left="1276" w:hanging="357"/>
        <w:jc w:val="both"/>
        <w:rPr>
          <w:sz w:val="24"/>
        </w:rPr>
      </w:pPr>
      <w:r w:rsidRPr="005F5098">
        <w:rPr>
          <w:b/>
          <w:sz w:val="24"/>
        </w:rPr>
        <w:t>validità permanente</w:t>
      </w:r>
      <w:r w:rsidRPr="005F5098">
        <w:rPr>
          <w:sz w:val="24"/>
        </w:rPr>
        <w:t xml:space="preserve">, per il personale assunto a tempo indeterminato (articolo 7, comma 6, del regolamento regionale 11 dicembre 1996, n. 6 – di seguito r.r. 6/1996); </w:t>
      </w:r>
    </w:p>
    <w:p w14:paraId="275E67F7" w14:textId="77777777" w:rsidR="005F5098" w:rsidRPr="005F5098" w:rsidRDefault="005F5098" w:rsidP="005F5098">
      <w:pPr>
        <w:numPr>
          <w:ilvl w:val="2"/>
          <w:numId w:val="15"/>
        </w:numPr>
        <w:spacing w:before="60"/>
        <w:ind w:left="1276" w:hanging="357"/>
        <w:jc w:val="both"/>
        <w:rPr>
          <w:sz w:val="24"/>
        </w:rPr>
      </w:pPr>
      <w:r w:rsidRPr="005F5098">
        <w:rPr>
          <w:b/>
          <w:sz w:val="24"/>
        </w:rPr>
        <w:t>validità permanente</w:t>
      </w:r>
      <w:r w:rsidRPr="005F5098">
        <w:rPr>
          <w:sz w:val="24"/>
        </w:rPr>
        <w:t xml:space="preserve">, per i soggetti, ivi compreso il personale assunto a tempo determinato, che abbiano superato l’accertamento e che abbiano frequentato i corsi di aggiornamento linguistico, con periodicità quadriennale e durata minima di venti ore (articolo 7, comma 7, del r.r. 6/1996, come modificato dall’articolo 1, comma 1, del regolamento regionale 17 gennaio 2008, n. 1); </w:t>
      </w:r>
    </w:p>
    <w:p w14:paraId="6BC744D2" w14:textId="77777777" w:rsidR="005F5098" w:rsidRPr="005F5098" w:rsidRDefault="005F5098" w:rsidP="005F5098">
      <w:pPr>
        <w:numPr>
          <w:ilvl w:val="2"/>
          <w:numId w:val="15"/>
        </w:numPr>
        <w:spacing w:before="60"/>
        <w:ind w:left="1276" w:hanging="357"/>
        <w:jc w:val="both"/>
        <w:rPr>
          <w:sz w:val="24"/>
        </w:rPr>
      </w:pPr>
      <w:r w:rsidRPr="005F5098">
        <w:rPr>
          <w:b/>
          <w:sz w:val="24"/>
        </w:rPr>
        <w:t>validità di quattro anni</w:t>
      </w:r>
      <w:r w:rsidRPr="005F5098">
        <w:rPr>
          <w:sz w:val="24"/>
        </w:rPr>
        <w:t>, negli altri casi.</w:t>
      </w:r>
    </w:p>
    <w:p w14:paraId="56A8212D" w14:textId="77777777" w:rsidR="005F5098" w:rsidRPr="005F5098" w:rsidRDefault="005F5098" w:rsidP="005F5098">
      <w:pPr>
        <w:spacing w:before="60"/>
        <w:ind w:left="851"/>
        <w:contextualSpacing/>
        <w:jc w:val="both"/>
        <w:rPr>
          <w:sz w:val="24"/>
        </w:rPr>
      </w:pPr>
      <w:r w:rsidRPr="005F5098">
        <w:rPr>
          <w:sz w:val="24"/>
        </w:rPr>
        <w:lastRenderedPageBreak/>
        <w:t>L’accertamento della conoscenza della lingua francese o italiana, superato presso l’Amministrazione regionale o uno degli enti di cui all’articolo 1 del r.r. 1/2013, valido alla data del 13 marzo 2013, conserva validità permanente, ai sensi dell’articolo 43, comma 2, del medesimo regolamento;</w:t>
      </w:r>
    </w:p>
    <w:p w14:paraId="0B0DA2FA" w14:textId="77777777" w:rsidR="005F5098" w:rsidRPr="005F5098" w:rsidRDefault="005F5098" w:rsidP="005F5098">
      <w:pPr>
        <w:numPr>
          <w:ilvl w:val="1"/>
          <w:numId w:val="5"/>
        </w:numPr>
        <w:spacing w:before="60"/>
        <w:ind w:left="850" w:hanging="357"/>
        <w:contextualSpacing/>
        <w:jc w:val="both"/>
        <w:rPr>
          <w:sz w:val="24"/>
        </w:rPr>
      </w:pPr>
      <w:r w:rsidRPr="005F5098">
        <w:rPr>
          <w:sz w:val="24"/>
        </w:rPr>
        <w:t>coloro che hanno superato la prova in concorsi, selezioni o procedure non concorsuali per la “categoria D – Qualifica unica dirigenziale”, banditi dall’Amministrazione regionale, dagli enti pubblici non economici dipendenti dalla Regione, dagli enti locali e loro forme associative, dall’Università della Valle d’Aosta (per il personale tecnico-amministrativo) o dall’Azienda regionale sanitaria USL (in quest’ultimo caso l’accertamento deve essere stato effettuato con le stesse modalità previste per gli enti di cui all’articolo 1 del r.r. 1/2013) successivamente alla data del 13 marzo 2013 (data di entrata in vigore del r.r. 1/2013). In tal caso nella domanda di partecipazione il candidato è tenuto a specificare l’ente e il relativo concorso, selezione o procedura non concorsuale nel quale ha superato la prova di accertamento della lingua e l’anno in cui l’ha superata;</w:t>
      </w:r>
    </w:p>
    <w:p w14:paraId="25320C51" w14:textId="77777777" w:rsidR="005F5098" w:rsidRPr="005F5098" w:rsidRDefault="005F5098" w:rsidP="005F5098">
      <w:pPr>
        <w:numPr>
          <w:ilvl w:val="1"/>
          <w:numId w:val="5"/>
        </w:numPr>
        <w:spacing w:before="60"/>
        <w:ind w:left="850" w:hanging="357"/>
        <w:jc w:val="both"/>
        <w:rPr>
          <w:sz w:val="24"/>
          <w:szCs w:val="24"/>
        </w:rPr>
      </w:pPr>
      <w:r w:rsidRPr="005F5098">
        <w:rPr>
          <w:sz w:val="24"/>
        </w:rPr>
        <w:t xml:space="preserve">coloro che sono </w:t>
      </w:r>
      <w:r w:rsidRPr="005F5098">
        <w:rPr>
          <w:sz w:val="24"/>
          <w:szCs w:val="24"/>
        </w:rPr>
        <w:t xml:space="preserve">in possesso della certificazione di cui all’articolo 7 della </w:t>
      </w:r>
      <w:hyperlink r:id="rId12" w:history="1">
        <w:r w:rsidRPr="005F5098">
          <w:rPr>
            <w:sz w:val="24"/>
            <w:szCs w:val="24"/>
          </w:rPr>
          <w:t>legge regionale 3 novembre 1998, n. 52</w:t>
        </w:r>
      </w:hyperlink>
      <w:r w:rsidRPr="005F5098">
        <w:rPr>
          <w:sz w:val="24"/>
          <w:szCs w:val="24"/>
        </w:rPr>
        <w:t>, accompagnata dal compimento di uno dei percorsi formativi di cui agli articoli 3</w:t>
      </w:r>
      <w:bookmarkStart w:id="23" w:name="_Hlk220059014"/>
      <w:r w:rsidRPr="005F5098">
        <w:rPr>
          <w:sz w:val="24"/>
          <w:szCs w:val="24"/>
        </w:rPr>
        <w:t xml:space="preserve">, 5 e 6 della </w:t>
      </w:r>
      <w:hyperlink r:id="rId13" w:history="1">
        <w:r w:rsidRPr="005F5098">
          <w:rPr>
            <w:sz w:val="24"/>
            <w:szCs w:val="24"/>
          </w:rPr>
          <w:t>legge regionale 8 settembre 1999, n. 25</w:t>
        </w:r>
      </w:hyperlink>
      <w:r w:rsidRPr="005F5098">
        <w:rPr>
          <w:sz w:val="24"/>
          <w:szCs w:val="24"/>
        </w:rPr>
        <w:t xml:space="preserve"> (</w:t>
      </w:r>
      <w:r w:rsidRPr="005F5098">
        <w:rPr>
          <w:i/>
          <w:iCs/>
          <w:sz w:val="24"/>
          <w:szCs w:val="24"/>
        </w:rPr>
        <w:t xml:space="preserve">Disposizioni attuative dell'articolo 8, comma 3, della </w:t>
      </w:r>
      <w:hyperlink r:id="rId14" w:history="1">
        <w:r w:rsidRPr="005F5098">
          <w:rPr>
            <w:i/>
            <w:iCs/>
            <w:sz w:val="24"/>
            <w:szCs w:val="24"/>
          </w:rPr>
          <w:t>legge regionale 3 novembre 1998, n. 52</w:t>
        </w:r>
      </w:hyperlink>
      <w:r w:rsidRPr="005F5098">
        <w:rPr>
          <w:i/>
          <w:iCs/>
          <w:sz w:val="24"/>
          <w:szCs w:val="24"/>
        </w:rPr>
        <w:t xml:space="preserve"> “Disciplina dello svolgimento della quarta prova scritta di francese agli esami di Stato in Valle d'Aosta”</w:t>
      </w:r>
      <w:r w:rsidRPr="005F5098">
        <w:rPr>
          <w:sz w:val="24"/>
          <w:szCs w:val="24"/>
        </w:rPr>
        <w:t>);</w:t>
      </w:r>
    </w:p>
    <w:bookmarkEnd w:id="23"/>
    <w:p w14:paraId="0C0F3B72" w14:textId="77777777" w:rsidR="005F5098" w:rsidRPr="005F5098" w:rsidRDefault="005F5098" w:rsidP="005F5098">
      <w:pPr>
        <w:numPr>
          <w:ilvl w:val="1"/>
          <w:numId w:val="5"/>
        </w:numPr>
        <w:spacing w:before="60"/>
        <w:ind w:left="850" w:hanging="357"/>
        <w:jc w:val="both"/>
        <w:rPr>
          <w:sz w:val="24"/>
        </w:rPr>
      </w:pPr>
      <w:r w:rsidRPr="005F5098">
        <w:rPr>
          <w:sz w:val="24"/>
        </w:rPr>
        <w:t xml:space="preserve">coloro che sono in possesso del diploma DALF C1 o C2 </w:t>
      </w:r>
      <w:bookmarkStart w:id="24" w:name="_Hlk220059107"/>
      <w:r w:rsidRPr="005F5098">
        <w:rPr>
          <w:sz w:val="24"/>
        </w:rPr>
        <w:t>(</w:t>
      </w:r>
      <w:r w:rsidRPr="005F5098">
        <w:rPr>
          <w:i/>
          <w:iCs/>
          <w:sz w:val="24"/>
        </w:rPr>
        <w:t>Diplôme approfondi de langue française</w:t>
      </w:r>
      <w:r w:rsidRPr="005F5098">
        <w:rPr>
          <w:sz w:val="24"/>
        </w:rPr>
        <w:t>);</w:t>
      </w:r>
    </w:p>
    <w:bookmarkEnd w:id="24"/>
    <w:p w14:paraId="3F684AD9" w14:textId="77777777" w:rsidR="005F5098" w:rsidRPr="005F5098" w:rsidRDefault="005F5098" w:rsidP="005F5098">
      <w:pPr>
        <w:numPr>
          <w:ilvl w:val="1"/>
          <w:numId w:val="5"/>
        </w:numPr>
        <w:spacing w:before="60" w:after="120"/>
        <w:ind w:left="850" w:hanging="357"/>
        <w:jc w:val="both"/>
        <w:rPr>
          <w:sz w:val="24"/>
        </w:rPr>
      </w:pPr>
      <w:r w:rsidRPr="005F5098">
        <w:rPr>
          <w:sz w:val="24"/>
        </w:rPr>
        <w:t xml:space="preserve">coloro che sono in possesso </w:t>
      </w:r>
      <w:bookmarkStart w:id="25" w:name="_Hlk220059125"/>
      <w:r w:rsidRPr="005F5098">
        <w:rPr>
          <w:sz w:val="24"/>
        </w:rPr>
        <w:t xml:space="preserve">della certificazione di superamento della prova di accertamento linguistico di cui alla </w:t>
      </w:r>
      <w:hyperlink r:id="rId15" w:history="1">
        <w:r w:rsidRPr="005F5098">
          <w:rPr>
            <w:sz w:val="24"/>
            <w:szCs w:val="24"/>
          </w:rPr>
          <w:t>legge regionale 8 marzo 1993, n. 12</w:t>
        </w:r>
      </w:hyperlink>
      <w:r w:rsidRPr="005F5098">
        <w:rPr>
          <w:sz w:val="24"/>
        </w:rPr>
        <w:t xml:space="preserve"> (</w:t>
      </w:r>
      <w:r w:rsidRPr="005F5098">
        <w:rPr>
          <w:i/>
          <w:iCs/>
          <w:sz w:val="24"/>
        </w:rPr>
        <w:t>Accertamento della piena conoscenza della lingua francese per il personale ispettivo, direttivo, docente ed educativo delle istituzioni scolastiche dipendenti dalla Regione</w:t>
      </w:r>
      <w:r w:rsidRPr="005F5098">
        <w:rPr>
          <w:sz w:val="24"/>
        </w:rPr>
        <w:t>).</w:t>
      </w:r>
    </w:p>
    <w:bookmarkEnd w:id="25"/>
    <w:p w14:paraId="1F0C36C8" w14:textId="77777777" w:rsidR="005F5098" w:rsidRPr="005F5098" w:rsidRDefault="005F5098" w:rsidP="00F80EB7">
      <w:pPr>
        <w:pStyle w:val="Titolo1"/>
      </w:pPr>
      <w:r w:rsidRPr="005F5098">
        <w:t>Articolo 8</w:t>
      </w:r>
      <w:r w:rsidRPr="005F5098">
        <w:br/>
        <w:t>(Trattamento dei dati personali)</w:t>
      </w:r>
    </w:p>
    <w:p w14:paraId="329E693A" w14:textId="77777777" w:rsidR="005F5098" w:rsidRPr="005F5098" w:rsidRDefault="005F5098" w:rsidP="005F5098">
      <w:pPr>
        <w:numPr>
          <w:ilvl w:val="0"/>
          <w:numId w:val="8"/>
        </w:numPr>
        <w:suppressAutoHyphens/>
        <w:autoSpaceDE w:val="0"/>
        <w:autoSpaceDN w:val="0"/>
        <w:adjustRightInd w:val="0"/>
        <w:spacing w:before="120" w:after="240"/>
        <w:ind w:left="426"/>
        <w:jc w:val="both"/>
        <w:rPr>
          <w:sz w:val="24"/>
          <w:szCs w:val="24"/>
        </w:rPr>
      </w:pPr>
      <w:r w:rsidRPr="005F5098">
        <w:rPr>
          <w:sz w:val="24"/>
          <w:szCs w:val="24"/>
        </w:rPr>
        <w:t>I dati personali forniti dai candidati con la domanda di partecipazione, obbligatori per l’ammissione alla presente procedura, saranno trattati esclusivamente per le finalità e le attività connesse all’espletamento della procedura stessa, nel rispetto del Regolamento (UE) 2016/679 e del decreto legislativo 30 giugno 2003, n. 196, come modificato e integrato dal decreto legislativo 10 agosto 2018, n. 101.</w:t>
      </w:r>
    </w:p>
    <w:p w14:paraId="0237B65B" w14:textId="77777777" w:rsidR="005F5098" w:rsidRPr="005F5098" w:rsidRDefault="005F5098" w:rsidP="00F80EB7">
      <w:pPr>
        <w:pStyle w:val="Titolo1"/>
      </w:pPr>
      <w:r w:rsidRPr="005F5098">
        <w:t>Articolo 9</w:t>
      </w:r>
      <w:r w:rsidRPr="005F5098">
        <w:br/>
        <w:t>(Responsabile del procedimento e informazioni)</w:t>
      </w:r>
    </w:p>
    <w:p w14:paraId="2E5B8432" w14:textId="1F23D2E5" w:rsidR="005F5098" w:rsidRPr="005F5098" w:rsidRDefault="005F5098" w:rsidP="005F5098">
      <w:pPr>
        <w:numPr>
          <w:ilvl w:val="0"/>
          <w:numId w:val="9"/>
        </w:numPr>
        <w:suppressAutoHyphens/>
        <w:autoSpaceDE w:val="0"/>
        <w:autoSpaceDN w:val="0"/>
        <w:adjustRightInd w:val="0"/>
        <w:spacing w:before="120" w:after="120"/>
        <w:ind w:left="425" w:hanging="357"/>
        <w:jc w:val="both"/>
        <w:rPr>
          <w:sz w:val="24"/>
          <w:szCs w:val="24"/>
        </w:rPr>
      </w:pPr>
      <w:r w:rsidRPr="005F5098">
        <w:rPr>
          <w:sz w:val="24"/>
          <w:szCs w:val="24"/>
        </w:rPr>
        <w:t xml:space="preserve">Il responsabile del procedimento amministrativo è il Coordinatore del Dipartimento </w:t>
      </w:r>
      <w:r w:rsidRPr="005F5098">
        <w:rPr>
          <w:i/>
          <w:iCs/>
          <w:sz w:val="24"/>
          <w:szCs w:val="24"/>
        </w:rPr>
        <w:t>personale e organizzazione</w:t>
      </w:r>
      <w:r w:rsidRPr="005F5098">
        <w:rPr>
          <w:sz w:val="24"/>
          <w:szCs w:val="24"/>
        </w:rPr>
        <w:t>, Dott.ssa Gabriella Morelli</w:t>
      </w:r>
      <w:bookmarkStart w:id="26" w:name="_Hlk222410193"/>
      <w:r w:rsidRPr="005F5098">
        <w:rPr>
          <w:sz w:val="24"/>
          <w:szCs w:val="24"/>
        </w:rPr>
        <w:t xml:space="preserve">. </w:t>
      </w:r>
    </w:p>
    <w:p w14:paraId="397CD1A3" w14:textId="77777777" w:rsidR="00E55F93" w:rsidRDefault="005F5098" w:rsidP="005F5098">
      <w:pPr>
        <w:numPr>
          <w:ilvl w:val="0"/>
          <w:numId w:val="9"/>
        </w:numPr>
        <w:suppressAutoHyphens/>
        <w:autoSpaceDE w:val="0"/>
        <w:autoSpaceDN w:val="0"/>
        <w:adjustRightInd w:val="0"/>
        <w:spacing w:before="120" w:after="240"/>
        <w:ind w:left="425" w:hanging="357"/>
        <w:jc w:val="both"/>
        <w:rPr>
          <w:sz w:val="24"/>
          <w:szCs w:val="24"/>
        </w:rPr>
      </w:pPr>
      <w:r w:rsidRPr="005F5098">
        <w:rPr>
          <w:sz w:val="24"/>
          <w:szCs w:val="24"/>
        </w:rPr>
        <w:t>Per informazioni relative al presente avviso è possibile contattare</w:t>
      </w:r>
      <w:r w:rsidRPr="005F5098">
        <w:rPr>
          <w:color w:val="FF0000"/>
          <w:sz w:val="24"/>
          <w:szCs w:val="24"/>
        </w:rPr>
        <w:t xml:space="preserve"> </w:t>
      </w:r>
      <w:r w:rsidRPr="005F5098">
        <w:rPr>
          <w:sz w:val="24"/>
          <w:szCs w:val="24"/>
        </w:rPr>
        <w:t xml:space="preserve">l’Ufficio supporto al Coordinatore del Dipartimento </w:t>
      </w:r>
      <w:r w:rsidRPr="005F5098">
        <w:rPr>
          <w:i/>
          <w:iCs/>
          <w:sz w:val="24"/>
          <w:szCs w:val="24"/>
        </w:rPr>
        <w:t>personale e organizzazione</w:t>
      </w:r>
      <w:r w:rsidRPr="005F5098">
        <w:rPr>
          <w:sz w:val="24"/>
          <w:szCs w:val="24"/>
        </w:rPr>
        <w:t xml:space="preserve">, sito in Aosta, Piazza Deffeyes, n. 1, dal lunedì al venerdì dalle ore 09:00 alle ore 14:00 ai seguenti recapiti: tel. 0165.273317 – 0165.273822; e-mail: </w:t>
      </w:r>
      <w:hyperlink r:id="rId16" w:history="1">
        <w:r w:rsidRPr="005F5098">
          <w:rPr>
            <w:rFonts w:eastAsiaTheme="majorEastAsia"/>
            <w:color w:val="0000FF"/>
            <w:sz w:val="24"/>
            <w:szCs w:val="24"/>
            <w:u w:val="single"/>
          </w:rPr>
          <w:t>u-supcoorpersonale@regione.vda.it</w:t>
        </w:r>
      </w:hyperlink>
      <w:r w:rsidRPr="005F5098">
        <w:rPr>
          <w:sz w:val="24"/>
          <w:szCs w:val="24"/>
        </w:rPr>
        <w:t>.</w:t>
      </w:r>
    </w:p>
    <w:p w14:paraId="07EB426B" w14:textId="70B060C1" w:rsidR="005F5098" w:rsidRPr="005F5098" w:rsidRDefault="005F5098" w:rsidP="00E55F93">
      <w:pPr>
        <w:suppressAutoHyphens/>
        <w:autoSpaceDE w:val="0"/>
        <w:autoSpaceDN w:val="0"/>
        <w:adjustRightInd w:val="0"/>
        <w:spacing w:before="120" w:after="240"/>
        <w:ind w:left="425"/>
        <w:jc w:val="both"/>
        <w:rPr>
          <w:sz w:val="24"/>
          <w:szCs w:val="24"/>
        </w:rPr>
      </w:pPr>
      <w:r w:rsidRPr="005F5098">
        <w:rPr>
          <w:sz w:val="24"/>
          <w:szCs w:val="24"/>
        </w:rPr>
        <w:t xml:space="preserve">  </w:t>
      </w:r>
    </w:p>
    <w:bookmarkEnd w:id="26"/>
    <w:p w14:paraId="675FBB97" w14:textId="77777777" w:rsidR="005F5098" w:rsidRPr="005F5098" w:rsidRDefault="005F5098" w:rsidP="00F80EB7">
      <w:pPr>
        <w:pStyle w:val="Titolo1"/>
      </w:pPr>
      <w:r w:rsidRPr="005F5098">
        <w:lastRenderedPageBreak/>
        <w:t>Articolo 10</w:t>
      </w:r>
      <w:r w:rsidRPr="005F5098">
        <w:br/>
        <w:t>(Disposizioni finali)</w:t>
      </w:r>
    </w:p>
    <w:p w14:paraId="5EAC7CF3" w14:textId="77777777" w:rsidR="005F5098" w:rsidRPr="005F5098" w:rsidRDefault="005F5098" w:rsidP="005F5098">
      <w:pPr>
        <w:widowControl w:val="0"/>
        <w:numPr>
          <w:ilvl w:val="0"/>
          <w:numId w:val="10"/>
        </w:numPr>
        <w:autoSpaceDE w:val="0"/>
        <w:autoSpaceDN w:val="0"/>
        <w:spacing w:before="240"/>
        <w:ind w:left="426"/>
        <w:jc w:val="both"/>
        <w:rPr>
          <w:rFonts w:eastAsia="Arial"/>
          <w:sz w:val="24"/>
          <w:szCs w:val="24"/>
          <w:lang w:eastAsia="it-IT" w:bidi="it-IT"/>
        </w:rPr>
      </w:pPr>
      <w:r w:rsidRPr="005F5098">
        <w:rPr>
          <w:rFonts w:eastAsia="Arial"/>
          <w:sz w:val="24"/>
          <w:szCs w:val="24"/>
          <w:lang w:eastAsia="it-IT" w:bidi="it-IT"/>
        </w:rPr>
        <w:t>Con la partecipazione alla procedura selettiva, è implicita, da parte dei candidati, l’accettazione, senza riserve, di tutte le prescrizioni e precisazioni ivi contenute e richiamate, con riferimento alle disposizioni legislative che regolano il conferimento degli incarichi dirigenziali di secondo livello, nonché alle disposizioni contrattuali che disciplinano lo stato giuridico e il trattamento economico dei dirigenti dipendenti dall’Amministrazione regionale.</w:t>
      </w:r>
    </w:p>
    <w:p w14:paraId="1A42621A" w14:textId="0071AF72" w:rsidR="005F5098" w:rsidRPr="005F5098" w:rsidRDefault="005F5098" w:rsidP="005F5098">
      <w:pPr>
        <w:widowControl w:val="0"/>
        <w:numPr>
          <w:ilvl w:val="0"/>
          <w:numId w:val="10"/>
        </w:numPr>
        <w:autoSpaceDE w:val="0"/>
        <w:autoSpaceDN w:val="0"/>
        <w:spacing w:before="120"/>
        <w:ind w:left="425" w:hanging="357"/>
        <w:jc w:val="both"/>
        <w:rPr>
          <w:rFonts w:eastAsia="Arial"/>
          <w:sz w:val="24"/>
          <w:szCs w:val="24"/>
          <w:lang w:eastAsia="it-IT" w:bidi="it-IT"/>
        </w:rPr>
      </w:pPr>
      <w:r w:rsidRPr="005F5098">
        <w:rPr>
          <w:sz w:val="24"/>
          <w:szCs w:val="24"/>
        </w:rPr>
        <w:t xml:space="preserve">Per quanto non previsto dal presente avviso, si applica la legislazione nel tempo vigente in materia e, in particolare, le norme che disciplinano l’assunzione in servizio del personale regionale di cui, oltre alla l.r. 22/2010, al r.r. 1/2013, e loro successive modificazioni e integrazioni, le disposizioni previste dal </w:t>
      </w:r>
      <w:r w:rsidRPr="005F5098">
        <w:rPr>
          <w:i/>
          <w:iCs/>
          <w:sz w:val="24"/>
          <w:szCs w:val="24"/>
        </w:rPr>
        <w:t>Testo Unico della dirigenza</w:t>
      </w:r>
      <w:r w:rsidRPr="005F5098">
        <w:rPr>
          <w:sz w:val="24"/>
          <w:szCs w:val="24"/>
        </w:rPr>
        <w:t xml:space="preserve">, e successive modificazioni e integrazioni, le disposizioni contenute nella </w:t>
      </w:r>
      <w:r w:rsidRPr="005F5098">
        <w:rPr>
          <w:i/>
          <w:iCs/>
          <w:sz w:val="24"/>
          <w:szCs w:val="24"/>
        </w:rPr>
        <w:t>Disciplina</w:t>
      </w:r>
      <w:r w:rsidR="00F5145D">
        <w:rPr>
          <w:sz w:val="24"/>
          <w:szCs w:val="24"/>
        </w:rPr>
        <w:t>,</w:t>
      </w:r>
      <w:r w:rsidRPr="005F5098">
        <w:rPr>
          <w:sz w:val="24"/>
          <w:szCs w:val="24"/>
        </w:rPr>
        <w:t xml:space="preserve"> approvata con deliberazione della Giunta regionale n. 49 in data 24 gennaio 2024</w:t>
      </w:r>
      <w:r w:rsidR="00F5145D">
        <w:rPr>
          <w:sz w:val="24"/>
          <w:szCs w:val="24"/>
        </w:rPr>
        <w:t>,</w:t>
      </w:r>
      <w:r w:rsidRPr="005F5098">
        <w:rPr>
          <w:sz w:val="24"/>
          <w:szCs w:val="24"/>
        </w:rPr>
        <w:t xml:space="preserve"> e il </w:t>
      </w:r>
      <w:r w:rsidRPr="005F5098">
        <w:rPr>
          <w:i/>
          <w:iCs/>
          <w:sz w:val="24"/>
          <w:szCs w:val="24"/>
        </w:rPr>
        <w:t>Codice di Comportamento dei dipendenti degli Enti di cui all’articolo 1, comma 1, della legge regionale n. 22/2010</w:t>
      </w:r>
      <w:r w:rsidRPr="005F5098">
        <w:rPr>
          <w:sz w:val="24"/>
          <w:szCs w:val="24"/>
        </w:rPr>
        <w:t xml:space="preserve"> approvato con deliberazione della Giunta regionale n. 1378 in data 27 novembre 2023 e, in particolare, gli articoli 6, 7 e 15 recanti, rispettivamente, “</w:t>
      </w:r>
      <w:r w:rsidRPr="005F5098">
        <w:rPr>
          <w:i/>
          <w:iCs/>
          <w:sz w:val="24"/>
          <w:szCs w:val="24"/>
        </w:rPr>
        <w:t>Comunicazione degli interessi finanziari e conflitti di interesse e di eventuale procedimento penale</w:t>
      </w:r>
      <w:r w:rsidRPr="005F5098">
        <w:rPr>
          <w:sz w:val="24"/>
          <w:szCs w:val="24"/>
        </w:rPr>
        <w:t>”, “</w:t>
      </w:r>
      <w:r w:rsidRPr="005F5098">
        <w:rPr>
          <w:i/>
          <w:iCs/>
          <w:sz w:val="24"/>
          <w:szCs w:val="24"/>
        </w:rPr>
        <w:t>Obbligo di astensione</w:t>
      </w:r>
      <w:r w:rsidRPr="005F5098">
        <w:rPr>
          <w:sz w:val="24"/>
          <w:szCs w:val="24"/>
        </w:rPr>
        <w:t>” e “</w:t>
      </w:r>
      <w:r w:rsidRPr="005F5098">
        <w:rPr>
          <w:i/>
          <w:iCs/>
          <w:sz w:val="24"/>
          <w:szCs w:val="24"/>
        </w:rPr>
        <w:t>Disposizioni particolari per i dirigenti</w:t>
      </w:r>
      <w:r w:rsidRPr="005F5098">
        <w:rPr>
          <w:sz w:val="24"/>
          <w:szCs w:val="24"/>
        </w:rPr>
        <w:t>”.</w:t>
      </w:r>
    </w:p>
    <w:p w14:paraId="7FBA4187" w14:textId="77777777" w:rsidR="005F5098" w:rsidRPr="005F5098" w:rsidRDefault="005F5098" w:rsidP="005F5098">
      <w:pPr>
        <w:numPr>
          <w:ilvl w:val="0"/>
          <w:numId w:val="10"/>
        </w:numPr>
        <w:suppressAutoHyphens/>
        <w:autoSpaceDE w:val="0"/>
        <w:autoSpaceDN w:val="0"/>
        <w:adjustRightInd w:val="0"/>
        <w:spacing w:before="120" w:after="120"/>
        <w:ind w:left="426"/>
        <w:jc w:val="both"/>
        <w:rPr>
          <w:sz w:val="24"/>
          <w:szCs w:val="24"/>
        </w:rPr>
      </w:pPr>
      <w:r w:rsidRPr="005F5098">
        <w:rPr>
          <w:sz w:val="24"/>
          <w:szCs w:val="24"/>
        </w:rPr>
        <w:t>L’Amministrazione regionale si riserva la facoltà di prorogare, sospendere e/o revocare il presente avviso, o parte di esso, qualora ne rilevasse la necessità e/o l’opportunità per ragioni di pubblico interesse, senza che i concorrenti possano vantare diritti di sorta.</w:t>
      </w:r>
    </w:p>
    <w:p w14:paraId="2770E031" w14:textId="77777777" w:rsidR="005F5098" w:rsidRPr="005F5098" w:rsidRDefault="005F5098" w:rsidP="005F5098">
      <w:pPr>
        <w:numPr>
          <w:ilvl w:val="0"/>
          <w:numId w:val="10"/>
        </w:numPr>
        <w:suppressAutoHyphens/>
        <w:autoSpaceDE w:val="0"/>
        <w:autoSpaceDN w:val="0"/>
        <w:adjustRightInd w:val="0"/>
        <w:spacing w:before="120" w:after="120"/>
        <w:ind w:left="426"/>
        <w:jc w:val="both"/>
        <w:rPr>
          <w:sz w:val="24"/>
          <w:szCs w:val="24"/>
        </w:rPr>
      </w:pPr>
      <w:r w:rsidRPr="005F5098">
        <w:rPr>
          <w:sz w:val="24"/>
          <w:szCs w:val="24"/>
        </w:rPr>
        <w:t>L’Amministrazione regionale si riserva, inoltre e in ogni caso, la facoltà di interrompere e/o di non concludere la procedura, senza che per ciò possa essere vantato alcunché dai candidati, anche a titolo di rimborso spese.</w:t>
      </w:r>
    </w:p>
    <w:p w14:paraId="30556CED" w14:textId="77777777" w:rsidR="005F5098" w:rsidRPr="005F5098" w:rsidRDefault="005F5098" w:rsidP="005F5098">
      <w:pPr>
        <w:numPr>
          <w:ilvl w:val="0"/>
          <w:numId w:val="10"/>
        </w:numPr>
        <w:suppressAutoHyphens/>
        <w:autoSpaceDE w:val="0"/>
        <w:autoSpaceDN w:val="0"/>
        <w:adjustRightInd w:val="0"/>
        <w:spacing w:before="120" w:after="240"/>
        <w:ind w:left="425" w:hanging="357"/>
        <w:jc w:val="both"/>
        <w:rPr>
          <w:sz w:val="24"/>
          <w:szCs w:val="24"/>
        </w:rPr>
      </w:pPr>
      <w:r w:rsidRPr="005F5098">
        <w:rPr>
          <w:sz w:val="24"/>
          <w:szCs w:val="24"/>
        </w:rPr>
        <w:t>La partecipazione alla presente procedura non dà luogo ad alcuna graduatoria di merito e non determina il sorgere in capo all’Amministrazione regionale di alcun obbligo in relazione all’instaurazione del rapporto di lavoro di cui trattasi.</w:t>
      </w:r>
    </w:p>
    <w:p w14:paraId="5840919E" w14:textId="77777777" w:rsidR="005F5098" w:rsidRPr="005F5098" w:rsidRDefault="005F5098" w:rsidP="005F5098">
      <w:pPr>
        <w:widowControl w:val="0"/>
        <w:autoSpaceDE w:val="0"/>
        <w:autoSpaceDN w:val="0"/>
        <w:spacing w:before="120"/>
        <w:ind w:left="425"/>
        <w:jc w:val="both"/>
        <w:rPr>
          <w:sz w:val="24"/>
          <w:szCs w:val="24"/>
        </w:rPr>
      </w:pPr>
    </w:p>
    <w:p w14:paraId="401F4C37" w14:textId="77777777" w:rsidR="005F5098" w:rsidRPr="005F5098" w:rsidRDefault="005F5098" w:rsidP="005F5098">
      <w:pPr>
        <w:widowControl w:val="0"/>
        <w:autoSpaceDE w:val="0"/>
        <w:autoSpaceDN w:val="0"/>
        <w:spacing w:before="120"/>
        <w:ind w:left="425"/>
        <w:jc w:val="both"/>
        <w:rPr>
          <w:sz w:val="24"/>
          <w:szCs w:val="24"/>
        </w:rPr>
      </w:pPr>
    </w:p>
    <w:p w14:paraId="0BBBB074" w14:textId="1ADD0D92" w:rsidR="005F5098" w:rsidRDefault="005F5098" w:rsidP="005F5098">
      <w:pPr>
        <w:widowControl w:val="0"/>
        <w:autoSpaceDE w:val="0"/>
        <w:autoSpaceDN w:val="0"/>
        <w:spacing w:before="120"/>
        <w:ind w:left="425"/>
        <w:jc w:val="both"/>
        <w:rPr>
          <w:sz w:val="24"/>
          <w:szCs w:val="24"/>
        </w:rPr>
      </w:pPr>
    </w:p>
    <w:p w14:paraId="2D5E5190" w14:textId="166BCBA5" w:rsidR="00F80EB7" w:rsidRDefault="00F80EB7" w:rsidP="005F5098">
      <w:pPr>
        <w:widowControl w:val="0"/>
        <w:autoSpaceDE w:val="0"/>
        <w:autoSpaceDN w:val="0"/>
        <w:spacing w:before="120"/>
        <w:ind w:left="425"/>
        <w:jc w:val="both"/>
        <w:rPr>
          <w:sz w:val="24"/>
          <w:szCs w:val="24"/>
        </w:rPr>
      </w:pPr>
    </w:p>
    <w:p w14:paraId="4070339C" w14:textId="2B78CA21" w:rsidR="00F80EB7" w:rsidRDefault="00F80EB7" w:rsidP="005F5098">
      <w:pPr>
        <w:widowControl w:val="0"/>
        <w:autoSpaceDE w:val="0"/>
        <w:autoSpaceDN w:val="0"/>
        <w:spacing w:before="120"/>
        <w:ind w:left="425"/>
        <w:jc w:val="both"/>
        <w:rPr>
          <w:sz w:val="24"/>
          <w:szCs w:val="24"/>
        </w:rPr>
      </w:pPr>
    </w:p>
    <w:p w14:paraId="53EF2163" w14:textId="17E0C529" w:rsidR="00F80EB7" w:rsidRDefault="00F80EB7" w:rsidP="005F5098">
      <w:pPr>
        <w:widowControl w:val="0"/>
        <w:autoSpaceDE w:val="0"/>
        <w:autoSpaceDN w:val="0"/>
        <w:spacing w:before="120"/>
        <w:ind w:left="425"/>
        <w:jc w:val="both"/>
        <w:rPr>
          <w:sz w:val="24"/>
          <w:szCs w:val="24"/>
        </w:rPr>
      </w:pPr>
    </w:p>
    <w:p w14:paraId="24F8627B" w14:textId="67E6BF14" w:rsidR="00F80EB7" w:rsidRDefault="00F80EB7" w:rsidP="005F5098">
      <w:pPr>
        <w:widowControl w:val="0"/>
        <w:autoSpaceDE w:val="0"/>
        <w:autoSpaceDN w:val="0"/>
        <w:spacing w:before="120"/>
        <w:ind w:left="425"/>
        <w:jc w:val="both"/>
        <w:rPr>
          <w:sz w:val="24"/>
          <w:szCs w:val="24"/>
        </w:rPr>
      </w:pPr>
    </w:p>
    <w:p w14:paraId="1A3D5D86" w14:textId="3F39AFCD" w:rsidR="00F80EB7" w:rsidRDefault="00F80EB7" w:rsidP="005F5098">
      <w:pPr>
        <w:widowControl w:val="0"/>
        <w:autoSpaceDE w:val="0"/>
        <w:autoSpaceDN w:val="0"/>
        <w:spacing w:before="120"/>
        <w:ind w:left="425"/>
        <w:jc w:val="both"/>
        <w:rPr>
          <w:sz w:val="24"/>
          <w:szCs w:val="24"/>
        </w:rPr>
      </w:pPr>
    </w:p>
    <w:p w14:paraId="231A2850" w14:textId="3D893A90" w:rsidR="00F80EB7" w:rsidRDefault="00F80EB7" w:rsidP="005F5098">
      <w:pPr>
        <w:widowControl w:val="0"/>
        <w:autoSpaceDE w:val="0"/>
        <w:autoSpaceDN w:val="0"/>
        <w:spacing w:before="120"/>
        <w:ind w:left="425"/>
        <w:jc w:val="both"/>
        <w:rPr>
          <w:sz w:val="24"/>
          <w:szCs w:val="24"/>
        </w:rPr>
      </w:pPr>
    </w:p>
    <w:p w14:paraId="54987450" w14:textId="77B2FE45" w:rsidR="00F80EB7" w:rsidRDefault="00F80EB7" w:rsidP="005F5098">
      <w:pPr>
        <w:widowControl w:val="0"/>
        <w:autoSpaceDE w:val="0"/>
        <w:autoSpaceDN w:val="0"/>
        <w:spacing w:before="120"/>
        <w:ind w:left="425"/>
        <w:jc w:val="both"/>
        <w:rPr>
          <w:sz w:val="24"/>
          <w:szCs w:val="24"/>
        </w:rPr>
      </w:pPr>
    </w:p>
    <w:p w14:paraId="28D19BC6" w14:textId="0C51B467" w:rsidR="00F80EB7" w:rsidRDefault="00F80EB7" w:rsidP="005F5098">
      <w:pPr>
        <w:widowControl w:val="0"/>
        <w:autoSpaceDE w:val="0"/>
        <w:autoSpaceDN w:val="0"/>
        <w:spacing w:before="120"/>
        <w:ind w:left="425"/>
        <w:jc w:val="both"/>
        <w:rPr>
          <w:sz w:val="24"/>
          <w:szCs w:val="24"/>
        </w:rPr>
      </w:pPr>
    </w:p>
    <w:p w14:paraId="014429AE" w14:textId="09B05FC7" w:rsidR="005F5098" w:rsidRPr="005F5098" w:rsidRDefault="005F5098" w:rsidP="005F5098">
      <w:pPr>
        <w:suppressAutoHyphens/>
        <w:autoSpaceDE w:val="0"/>
        <w:autoSpaceDN w:val="0"/>
        <w:adjustRightInd w:val="0"/>
        <w:spacing w:before="120" w:after="240"/>
        <w:jc w:val="both"/>
        <w:rPr>
          <w:sz w:val="24"/>
          <w:szCs w:val="24"/>
        </w:rPr>
      </w:pPr>
      <w:r w:rsidRPr="005F5098">
        <w:rPr>
          <w:b/>
          <w:bCs/>
          <w:sz w:val="24"/>
          <w:szCs w:val="24"/>
        </w:rPr>
        <w:t>All/1</w:t>
      </w:r>
      <w:r w:rsidRPr="005F5098">
        <w:rPr>
          <w:sz w:val="24"/>
          <w:szCs w:val="24"/>
        </w:rPr>
        <w:t xml:space="preserve">: Scheda identificativa della S.O. </w:t>
      </w:r>
      <w:r w:rsidR="004C0C5C">
        <w:rPr>
          <w:i/>
          <w:iCs/>
          <w:sz w:val="24"/>
          <w:szCs w:val="24"/>
        </w:rPr>
        <w:t>M</w:t>
      </w:r>
      <w:r w:rsidR="009E2F37">
        <w:rPr>
          <w:i/>
          <w:iCs/>
          <w:sz w:val="24"/>
          <w:szCs w:val="24"/>
        </w:rPr>
        <w:t>otorizzazione civile</w:t>
      </w:r>
    </w:p>
    <w:p w14:paraId="4512BDE8" w14:textId="1431A706" w:rsidR="00B1440C" w:rsidRPr="00B1440C" w:rsidRDefault="00B1440C" w:rsidP="00B1440C">
      <w:pPr>
        <w:tabs>
          <w:tab w:val="left" w:pos="1267"/>
        </w:tabs>
        <w:rPr>
          <w:sz w:val="24"/>
          <w:szCs w:val="24"/>
        </w:rPr>
        <w:sectPr w:rsidR="00B1440C" w:rsidRPr="00B1440C" w:rsidSect="005409C5">
          <w:footerReference w:type="default" r:id="rId17"/>
          <w:pgSz w:w="11906" w:h="16838"/>
          <w:pgMar w:top="1418" w:right="1134" w:bottom="1418" w:left="1134" w:header="709" w:footer="709" w:gutter="0"/>
          <w:cols w:space="708"/>
          <w:docGrid w:linePitch="360"/>
        </w:sectPr>
      </w:pPr>
    </w:p>
    <w:tbl>
      <w:tblPr>
        <w:tblStyle w:val="Grigliatabella"/>
        <w:tblW w:w="0" w:type="auto"/>
        <w:tblLook w:val="04A0" w:firstRow="1" w:lastRow="0" w:firstColumn="1" w:lastColumn="0" w:noHBand="0" w:noVBand="1"/>
      </w:tblPr>
      <w:tblGrid>
        <w:gridCol w:w="1214"/>
        <w:gridCol w:w="5692"/>
        <w:gridCol w:w="1011"/>
        <w:gridCol w:w="1594"/>
      </w:tblGrid>
      <w:tr w:rsidR="009E2F37" w:rsidRPr="00F808AF" w14:paraId="70820B61" w14:textId="77777777" w:rsidTr="003C2958">
        <w:trPr>
          <w:trHeight w:val="510"/>
        </w:trPr>
        <w:tc>
          <w:tcPr>
            <w:tcW w:w="1079" w:type="dxa"/>
            <w:shd w:val="clear" w:color="auto" w:fill="E2EFD9" w:themeFill="accent6" w:themeFillTint="33"/>
            <w:vAlign w:val="center"/>
          </w:tcPr>
          <w:p w14:paraId="5249E9AC" w14:textId="77777777" w:rsidR="009E2F37" w:rsidRPr="00F808AF" w:rsidRDefault="009E2F37" w:rsidP="003C2958">
            <w:pPr>
              <w:pStyle w:val="Corpotesto"/>
              <w:spacing w:before="9"/>
              <w:jc w:val="center"/>
              <w:rPr>
                <w:b/>
                <w:bCs/>
                <w:i/>
                <w:iCs/>
                <w:smallCaps/>
                <w:lang w:val="it-IT"/>
              </w:rPr>
            </w:pPr>
            <w:r w:rsidRPr="00F808AF">
              <w:rPr>
                <w:b/>
                <w:bCs/>
                <w:i/>
                <w:iCs/>
                <w:smallCaps/>
                <w:lang w:val="it-IT"/>
              </w:rPr>
              <w:lastRenderedPageBreak/>
              <w:t>Codice</w:t>
            </w:r>
          </w:p>
        </w:tc>
        <w:tc>
          <w:tcPr>
            <w:tcW w:w="5692" w:type="dxa"/>
            <w:shd w:val="clear" w:color="auto" w:fill="E2EFD9" w:themeFill="accent6" w:themeFillTint="33"/>
            <w:vAlign w:val="center"/>
          </w:tcPr>
          <w:p w14:paraId="78964445" w14:textId="77777777" w:rsidR="009E2F37" w:rsidRPr="00F808AF" w:rsidRDefault="009E2F37" w:rsidP="003C2958">
            <w:pPr>
              <w:pStyle w:val="Corpotesto"/>
              <w:spacing w:before="9"/>
              <w:jc w:val="center"/>
              <w:rPr>
                <w:b/>
                <w:bCs/>
                <w:i/>
                <w:iCs/>
                <w:smallCaps/>
                <w:lang w:val="it-IT"/>
              </w:rPr>
            </w:pPr>
            <w:r w:rsidRPr="00F808AF">
              <w:rPr>
                <w:b/>
                <w:bCs/>
                <w:i/>
                <w:iCs/>
                <w:smallCaps/>
                <w:lang w:val="it-IT"/>
              </w:rPr>
              <w:t>Dipartimento/Struttura organizzativa</w:t>
            </w:r>
          </w:p>
        </w:tc>
        <w:tc>
          <w:tcPr>
            <w:tcW w:w="1011" w:type="dxa"/>
            <w:shd w:val="clear" w:color="auto" w:fill="E2EFD9" w:themeFill="accent6" w:themeFillTint="33"/>
            <w:vAlign w:val="center"/>
          </w:tcPr>
          <w:p w14:paraId="37C614A3" w14:textId="77777777" w:rsidR="009E2F37" w:rsidRPr="00F808AF" w:rsidRDefault="009E2F37" w:rsidP="003C2958">
            <w:pPr>
              <w:pStyle w:val="Corpotesto"/>
              <w:spacing w:before="9"/>
              <w:jc w:val="center"/>
              <w:rPr>
                <w:b/>
                <w:bCs/>
                <w:i/>
                <w:iCs/>
                <w:smallCaps/>
                <w:lang w:val="it-IT"/>
              </w:rPr>
            </w:pPr>
            <w:r w:rsidRPr="00F808AF">
              <w:rPr>
                <w:b/>
                <w:bCs/>
                <w:i/>
                <w:iCs/>
                <w:smallCaps/>
                <w:lang w:val="it-IT"/>
              </w:rPr>
              <w:t>Livello</w:t>
            </w:r>
          </w:p>
        </w:tc>
        <w:tc>
          <w:tcPr>
            <w:tcW w:w="1556" w:type="dxa"/>
            <w:shd w:val="clear" w:color="auto" w:fill="E2EFD9" w:themeFill="accent6" w:themeFillTint="33"/>
            <w:vAlign w:val="center"/>
          </w:tcPr>
          <w:p w14:paraId="45127793" w14:textId="77777777" w:rsidR="009E2F37" w:rsidRPr="00F808AF" w:rsidRDefault="009E2F37" w:rsidP="003C2958">
            <w:pPr>
              <w:pStyle w:val="Corpotesto"/>
              <w:spacing w:before="9"/>
              <w:jc w:val="center"/>
              <w:rPr>
                <w:b/>
                <w:bCs/>
                <w:i/>
                <w:iCs/>
                <w:smallCaps/>
                <w:lang w:val="it-IT"/>
              </w:rPr>
            </w:pPr>
            <w:r w:rsidRPr="00F808AF">
              <w:rPr>
                <w:b/>
                <w:bCs/>
                <w:i/>
                <w:iCs/>
                <w:smallCaps/>
                <w:lang w:val="it-IT"/>
              </w:rPr>
              <w:t>Graduazione</w:t>
            </w:r>
          </w:p>
        </w:tc>
      </w:tr>
      <w:tr w:rsidR="009E2F37" w:rsidRPr="00E431B5" w14:paraId="06395198" w14:textId="77777777" w:rsidTr="003C2958">
        <w:trPr>
          <w:trHeight w:val="510"/>
        </w:trPr>
        <w:tc>
          <w:tcPr>
            <w:tcW w:w="1079" w:type="dxa"/>
            <w:vAlign w:val="center"/>
          </w:tcPr>
          <w:p w14:paraId="47FB854B" w14:textId="77777777" w:rsidR="009E2F37" w:rsidRPr="00E431B5" w:rsidRDefault="009E2F37" w:rsidP="003C2958">
            <w:pPr>
              <w:pStyle w:val="Corpotesto"/>
              <w:spacing w:before="9"/>
              <w:jc w:val="center"/>
              <w:rPr>
                <w:b/>
                <w:bCs/>
                <w:lang w:val="it-IT"/>
              </w:rPr>
            </w:pPr>
            <w:r>
              <w:rPr>
                <w:b/>
                <w:bCs/>
                <w:lang w:val="it-IT"/>
              </w:rPr>
              <w:t>37</w:t>
            </w:r>
            <w:r w:rsidRPr="00E431B5">
              <w:rPr>
                <w:b/>
                <w:bCs/>
                <w:lang w:val="it-IT"/>
              </w:rPr>
              <w:t>.0</w:t>
            </w:r>
            <w:r>
              <w:rPr>
                <w:b/>
                <w:bCs/>
                <w:lang w:val="it-IT"/>
              </w:rPr>
              <w:t>2</w:t>
            </w:r>
            <w:r w:rsidRPr="00E431B5">
              <w:rPr>
                <w:b/>
                <w:bCs/>
                <w:lang w:val="it-IT"/>
              </w:rPr>
              <w:t>.00</w:t>
            </w:r>
          </w:p>
        </w:tc>
        <w:tc>
          <w:tcPr>
            <w:tcW w:w="5692" w:type="dxa"/>
            <w:vAlign w:val="center"/>
          </w:tcPr>
          <w:p w14:paraId="17356E3B" w14:textId="77777777" w:rsidR="009E2F37" w:rsidRPr="00E431B5" w:rsidRDefault="009E2F37" w:rsidP="003C2958">
            <w:pPr>
              <w:pStyle w:val="Corpotesto"/>
              <w:spacing w:before="9"/>
              <w:jc w:val="center"/>
              <w:rPr>
                <w:b/>
                <w:bCs/>
                <w:smallCaps/>
                <w:color w:val="231F20"/>
                <w:lang w:val="it-IT"/>
              </w:rPr>
            </w:pPr>
          </w:p>
          <w:p w14:paraId="77D29B0E" w14:textId="77777777" w:rsidR="009E2F37" w:rsidRPr="00E431B5" w:rsidRDefault="009E2F37" w:rsidP="003C2958">
            <w:pPr>
              <w:pStyle w:val="Corpotesto"/>
              <w:spacing w:before="9"/>
              <w:jc w:val="center"/>
              <w:rPr>
                <w:b/>
                <w:bCs/>
                <w:smallCaps/>
                <w:color w:val="231F20"/>
                <w:lang w:val="it-IT"/>
              </w:rPr>
            </w:pPr>
            <w:r>
              <w:rPr>
                <w:b/>
                <w:bCs/>
                <w:smallCaps/>
                <w:color w:val="231F20"/>
                <w:lang w:val="it-IT"/>
              </w:rPr>
              <w:t>Motorizzazione civile</w:t>
            </w:r>
          </w:p>
          <w:p w14:paraId="65936F2E" w14:textId="77777777" w:rsidR="009E2F37" w:rsidRPr="00E431B5" w:rsidRDefault="009E2F37" w:rsidP="003C2958">
            <w:pPr>
              <w:pStyle w:val="Corpotesto"/>
              <w:spacing w:before="9"/>
              <w:jc w:val="center"/>
              <w:rPr>
                <w:b/>
                <w:bCs/>
                <w:i/>
                <w:iCs/>
                <w:lang w:val="it-IT"/>
              </w:rPr>
            </w:pPr>
          </w:p>
        </w:tc>
        <w:tc>
          <w:tcPr>
            <w:tcW w:w="1011" w:type="dxa"/>
            <w:vAlign w:val="center"/>
          </w:tcPr>
          <w:p w14:paraId="641D24BB" w14:textId="77777777" w:rsidR="009E2F37" w:rsidRPr="00E431B5" w:rsidRDefault="009E2F37" w:rsidP="003C2958">
            <w:pPr>
              <w:pStyle w:val="Corpotesto"/>
              <w:spacing w:before="9"/>
              <w:jc w:val="center"/>
              <w:rPr>
                <w:b/>
                <w:bCs/>
                <w:lang w:val="it-IT"/>
              </w:rPr>
            </w:pPr>
            <w:r>
              <w:rPr>
                <w:b/>
                <w:bCs/>
                <w:lang w:val="it-IT"/>
              </w:rPr>
              <w:t>2</w:t>
            </w:r>
          </w:p>
        </w:tc>
        <w:tc>
          <w:tcPr>
            <w:tcW w:w="1556" w:type="dxa"/>
            <w:vAlign w:val="center"/>
          </w:tcPr>
          <w:p w14:paraId="4D16FEC9" w14:textId="77777777" w:rsidR="009E2F37" w:rsidRPr="00E431B5" w:rsidRDefault="009E2F37" w:rsidP="003C2958">
            <w:pPr>
              <w:pStyle w:val="Corpotesto"/>
              <w:spacing w:before="9"/>
              <w:jc w:val="center"/>
              <w:rPr>
                <w:b/>
                <w:bCs/>
                <w:lang w:val="it-IT"/>
              </w:rPr>
            </w:pPr>
            <w:r>
              <w:rPr>
                <w:b/>
                <w:bCs/>
                <w:lang w:val="it-IT"/>
              </w:rPr>
              <w:t>C</w:t>
            </w:r>
          </w:p>
        </w:tc>
      </w:tr>
    </w:tbl>
    <w:p w14:paraId="5FFBEF43" w14:textId="77777777" w:rsidR="009E2F37" w:rsidRPr="003E6A58" w:rsidRDefault="009E2F37" w:rsidP="009E2F37">
      <w:pPr>
        <w:pStyle w:val="Corpotesto"/>
        <w:spacing w:before="9"/>
      </w:pPr>
    </w:p>
    <w:p w14:paraId="5F16BC46" w14:textId="77777777" w:rsidR="009E2F37" w:rsidRPr="004C0C5C" w:rsidRDefault="009E2F37" w:rsidP="009E2F37">
      <w:pPr>
        <w:pStyle w:val="Titolo2"/>
        <w:rPr>
          <w:sz w:val="24"/>
          <w:szCs w:val="24"/>
        </w:rPr>
      </w:pPr>
      <w:bookmarkStart w:id="27" w:name="_Hlk202433447"/>
      <w:r w:rsidRPr="004C0C5C">
        <w:rPr>
          <w:sz w:val="24"/>
          <w:szCs w:val="24"/>
        </w:rPr>
        <w:t>Requisiti per il conferimento dell’incarico</w:t>
      </w:r>
    </w:p>
    <w:bookmarkEnd w:id="27"/>
    <w:p w14:paraId="0641A898" w14:textId="77777777" w:rsidR="009E2F37" w:rsidRPr="004C0C5C" w:rsidRDefault="009E2F37" w:rsidP="009E2F37">
      <w:pPr>
        <w:pStyle w:val="Paragrafoelenco"/>
        <w:widowControl w:val="0"/>
        <w:numPr>
          <w:ilvl w:val="0"/>
          <w:numId w:val="19"/>
        </w:numPr>
        <w:tabs>
          <w:tab w:val="left" w:pos="255"/>
        </w:tabs>
        <w:autoSpaceDE w:val="0"/>
        <w:autoSpaceDN w:val="0"/>
        <w:spacing w:after="60" w:line="240" w:lineRule="exact"/>
        <w:ind w:left="714" w:hanging="357"/>
        <w:contextualSpacing w:val="0"/>
        <w:jc w:val="both"/>
        <w:rPr>
          <w:sz w:val="22"/>
          <w:szCs w:val="22"/>
        </w:rPr>
      </w:pPr>
      <w:r w:rsidRPr="004C0C5C">
        <w:rPr>
          <w:sz w:val="22"/>
          <w:szCs w:val="22"/>
        </w:rPr>
        <w:t>Laurea in Ingegneria</w:t>
      </w:r>
    </w:p>
    <w:p w14:paraId="1FED768F" w14:textId="77777777" w:rsidR="009E2F37" w:rsidRPr="004C0C5C" w:rsidRDefault="009E2F37" w:rsidP="00B5187C">
      <w:pPr>
        <w:rPr>
          <w:sz w:val="22"/>
          <w:szCs w:val="22"/>
        </w:rPr>
      </w:pPr>
      <w:bookmarkStart w:id="28" w:name="_Hlk202433459"/>
    </w:p>
    <w:p w14:paraId="73EA0D49" w14:textId="77777777" w:rsidR="009E2F37" w:rsidRPr="004C0C5C" w:rsidRDefault="009E2F37" w:rsidP="009E2F37">
      <w:pPr>
        <w:pStyle w:val="Titolo2"/>
        <w:rPr>
          <w:sz w:val="24"/>
          <w:szCs w:val="24"/>
        </w:rPr>
      </w:pPr>
      <w:r w:rsidRPr="004C0C5C">
        <w:rPr>
          <w:sz w:val="24"/>
          <w:szCs w:val="24"/>
        </w:rPr>
        <w:t xml:space="preserve">Competenze gestionali proprie/Funzioni </w:t>
      </w:r>
    </w:p>
    <w:bookmarkEnd w:id="28"/>
    <w:p w14:paraId="750C9257" w14:textId="77777777" w:rsidR="009E2F37" w:rsidRPr="004C0C5C" w:rsidRDefault="009E2F37" w:rsidP="009E2F37">
      <w:pPr>
        <w:pStyle w:val="Paragrafoelenco"/>
        <w:widowControl w:val="0"/>
        <w:numPr>
          <w:ilvl w:val="0"/>
          <w:numId w:val="41"/>
        </w:numPr>
        <w:tabs>
          <w:tab w:val="left" w:pos="541"/>
        </w:tabs>
        <w:autoSpaceDE w:val="0"/>
        <w:autoSpaceDN w:val="0"/>
        <w:spacing w:after="60"/>
        <w:ind w:right="105"/>
        <w:contextualSpacing w:val="0"/>
        <w:jc w:val="both"/>
        <w:rPr>
          <w:sz w:val="22"/>
          <w:szCs w:val="22"/>
        </w:rPr>
      </w:pPr>
      <w:r w:rsidRPr="004C0C5C">
        <w:rPr>
          <w:color w:val="231F20"/>
          <w:sz w:val="22"/>
          <w:szCs w:val="22"/>
        </w:rPr>
        <w:t>gestisce e coordina tutti i procedimenti relativi alla circolazione dei veicoli, afferenti alla Motorizzazione</w:t>
      </w:r>
      <w:r w:rsidRPr="004C0C5C">
        <w:rPr>
          <w:color w:val="231F20"/>
          <w:spacing w:val="-1"/>
          <w:sz w:val="22"/>
          <w:szCs w:val="22"/>
        </w:rPr>
        <w:t xml:space="preserve"> </w:t>
      </w:r>
      <w:r w:rsidRPr="004C0C5C">
        <w:rPr>
          <w:color w:val="231F20"/>
          <w:sz w:val="22"/>
          <w:szCs w:val="22"/>
        </w:rPr>
        <w:t>civile:</w:t>
      </w:r>
    </w:p>
    <w:p w14:paraId="7E57184D" w14:textId="77777777" w:rsidR="009E2F37" w:rsidRPr="004C0C5C" w:rsidRDefault="009E2F37" w:rsidP="009E2F37">
      <w:pPr>
        <w:pStyle w:val="Paragrafoelenco"/>
        <w:widowControl w:val="0"/>
        <w:numPr>
          <w:ilvl w:val="1"/>
          <w:numId w:val="42"/>
        </w:numPr>
        <w:autoSpaceDE w:val="0"/>
        <w:autoSpaceDN w:val="0"/>
        <w:spacing w:after="60"/>
        <w:ind w:left="993" w:right="106" w:hanging="282"/>
        <w:contextualSpacing w:val="0"/>
        <w:jc w:val="both"/>
        <w:rPr>
          <w:sz w:val="22"/>
          <w:szCs w:val="22"/>
        </w:rPr>
      </w:pPr>
      <w:r w:rsidRPr="004C0C5C">
        <w:rPr>
          <w:color w:val="231F20"/>
          <w:sz w:val="22"/>
          <w:szCs w:val="22"/>
        </w:rPr>
        <w:t>esami per patenti di guida e certificati di idoneità alla guida; conversione dall’estero delle patenti di guida;</w:t>
      </w:r>
    </w:p>
    <w:p w14:paraId="6E4C362F"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sz w:val="22"/>
          <w:szCs w:val="22"/>
        </w:rPr>
      </w:pPr>
      <w:r w:rsidRPr="004C0C5C">
        <w:rPr>
          <w:color w:val="231F20"/>
          <w:sz w:val="22"/>
          <w:szCs w:val="22"/>
        </w:rPr>
        <w:t>trasporti internazionali di merci pericolose e trasporti frigoriferi</w:t>
      </w:r>
      <w:r w:rsidRPr="004C0C5C">
        <w:rPr>
          <w:color w:val="231F20"/>
          <w:spacing w:val="-6"/>
          <w:sz w:val="22"/>
          <w:szCs w:val="22"/>
        </w:rPr>
        <w:t xml:space="preserve"> </w:t>
      </w:r>
      <w:r w:rsidRPr="004C0C5C">
        <w:rPr>
          <w:color w:val="231F20"/>
          <w:sz w:val="22"/>
          <w:szCs w:val="22"/>
        </w:rPr>
        <w:t>refrigerati;</w:t>
      </w:r>
    </w:p>
    <w:p w14:paraId="7CC79EC8"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sz w:val="22"/>
          <w:szCs w:val="22"/>
        </w:rPr>
      </w:pPr>
      <w:r w:rsidRPr="004C0C5C">
        <w:rPr>
          <w:color w:val="231F20"/>
          <w:sz w:val="22"/>
          <w:szCs w:val="22"/>
        </w:rPr>
        <w:t>rilascio targhe e carte di</w:t>
      </w:r>
      <w:r w:rsidRPr="004C0C5C">
        <w:rPr>
          <w:color w:val="231F20"/>
          <w:spacing w:val="-6"/>
          <w:sz w:val="22"/>
          <w:szCs w:val="22"/>
        </w:rPr>
        <w:t xml:space="preserve"> </w:t>
      </w:r>
      <w:r w:rsidRPr="004C0C5C">
        <w:rPr>
          <w:color w:val="231F20"/>
          <w:sz w:val="22"/>
          <w:szCs w:val="22"/>
        </w:rPr>
        <w:t>circolazione;</w:t>
      </w:r>
    </w:p>
    <w:p w14:paraId="11236CA6"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sz w:val="22"/>
          <w:szCs w:val="22"/>
        </w:rPr>
      </w:pPr>
      <w:r w:rsidRPr="004C0C5C">
        <w:rPr>
          <w:color w:val="231F20"/>
          <w:sz w:val="22"/>
          <w:szCs w:val="22"/>
        </w:rPr>
        <w:t>revisione e collaudo</w:t>
      </w:r>
      <w:r w:rsidRPr="004C0C5C">
        <w:rPr>
          <w:color w:val="231F20"/>
          <w:spacing w:val="-3"/>
          <w:sz w:val="22"/>
          <w:szCs w:val="22"/>
        </w:rPr>
        <w:t xml:space="preserve"> </w:t>
      </w:r>
      <w:r w:rsidRPr="004C0C5C">
        <w:rPr>
          <w:color w:val="231F20"/>
          <w:sz w:val="22"/>
          <w:szCs w:val="22"/>
        </w:rPr>
        <w:t>veicoli;</w:t>
      </w:r>
    </w:p>
    <w:p w14:paraId="170BD7E0"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sz w:val="22"/>
          <w:szCs w:val="22"/>
        </w:rPr>
      </w:pPr>
      <w:r w:rsidRPr="004C0C5C">
        <w:rPr>
          <w:color w:val="231F20"/>
          <w:sz w:val="22"/>
          <w:szCs w:val="22"/>
        </w:rPr>
        <w:t>autorizzazione e controllo centri di</w:t>
      </w:r>
      <w:r w:rsidRPr="004C0C5C">
        <w:rPr>
          <w:color w:val="231F20"/>
          <w:spacing w:val="1"/>
          <w:sz w:val="22"/>
          <w:szCs w:val="22"/>
        </w:rPr>
        <w:t xml:space="preserve"> </w:t>
      </w:r>
      <w:r w:rsidRPr="004C0C5C">
        <w:rPr>
          <w:color w:val="231F20"/>
          <w:sz w:val="22"/>
          <w:szCs w:val="22"/>
        </w:rPr>
        <w:t>revisione;</w:t>
      </w:r>
    </w:p>
    <w:p w14:paraId="3C656F5D"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sz w:val="22"/>
          <w:szCs w:val="22"/>
        </w:rPr>
      </w:pPr>
      <w:r w:rsidRPr="004C0C5C">
        <w:rPr>
          <w:color w:val="231F20"/>
          <w:sz w:val="22"/>
          <w:szCs w:val="22"/>
        </w:rPr>
        <w:t>autorizza e gestisce le modifiche relative alle autolinee statali ed internazionali, noleggio con conducente,</w:t>
      </w:r>
      <w:r w:rsidRPr="004C0C5C">
        <w:rPr>
          <w:color w:val="231F20"/>
          <w:spacing w:val="-15"/>
          <w:sz w:val="22"/>
          <w:szCs w:val="22"/>
        </w:rPr>
        <w:t xml:space="preserve"> </w:t>
      </w:r>
      <w:r w:rsidRPr="004C0C5C">
        <w:rPr>
          <w:color w:val="231F20"/>
          <w:sz w:val="22"/>
          <w:szCs w:val="22"/>
        </w:rPr>
        <w:t>scuolabus;</w:t>
      </w:r>
    </w:p>
    <w:p w14:paraId="1A6E0519"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color w:val="231F20"/>
          <w:sz w:val="22"/>
          <w:szCs w:val="22"/>
        </w:rPr>
      </w:pPr>
      <w:r w:rsidRPr="004C0C5C">
        <w:rPr>
          <w:color w:val="231F20"/>
          <w:sz w:val="22"/>
          <w:szCs w:val="22"/>
        </w:rPr>
        <w:t>esami di capacità professionale: organizza e presiede le varie commissioni valutatrici, in autonomia o in collaborazione con enti terzi, per lo svolgimento degli esami relativi ai gestori dell’autotrasporto di viaggiatori e di merci per conto terzi su strada, alle idoneità ad attività di consulenza per la circolazione dei mezzi di trasporto, all’idoneità degli insegnanti di teoria ed istruttori di guida nelle autoscuole;</w:t>
      </w:r>
    </w:p>
    <w:p w14:paraId="09C66069" w14:textId="77777777" w:rsidR="009E2F37" w:rsidRPr="004C0C5C" w:rsidRDefault="009E2F37" w:rsidP="009E2F37">
      <w:pPr>
        <w:pStyle w:val="Paragrafoelenco"/>
        <w:widowControl w:val="0"/>
        <w:numPr>
          <w:ilvl w:val="1"/>
          <w:numId w:val="42"/>
        </w:numPr>
        <w:autoSpaceDE w:val="0"/>
        <w:autoSpaceDN w:val="0"/>
        <w:spacing w:after="60"/>
        <w:ind w:left="993" w:hanging="282"/>
        <w:contextualSpacing w:val="0"/>
        <w:jc w:val="both"/>
        <w:rPr>
          <w:color w:val="231F20"/>
          <w:sz w:val="22"/>
          <w:szCs w:val="22"/>
        </w:rPr>
      </w:pPr>
      <w:r w:rsidRPr="004C0C5C">
        <w:rPr>
          <w:color w:val="231F20"/>
          <w:sz w:val="22"/>
          <w:szCs w:val="22"/>
        </w:rPr>
        <w:t>procedure relative alla nautica (entro 12 miglia dalla costa), alle macchine agricole e alle macchine operatrici;</w:t>
      </w:r>
    </w:p>
    <w:p w14:paraId="1A6D44D5" w14:textId="77777777" w:rsidR="009E2F37" w:rsidRPr="004C0C5C" w:rsidRDefault="009E2F37" w:rsidP="009E2F37">
      <w:pPr>
        <w:pStyle w:val="Paragrafoelenco"/>
        <w:widowControl w:val="0"/>
        <w:numPr>
          <w:ilvl w:val="0"/>
          <w:numId w:val="41"/>
        </w:numPr>
        <w:tabs>
          <w:tab w:val="left" w:pos="540"/>
        </w:tabs>
        <w:autoSpaceDE w:val="0"/>
        <w:autoSpaceDN w:val="0"/>
        <w:spacing w:after="60"/>
        <w:contextualSpacing w:val="0"/>
        <w:jc w:val="both"/>
        <w:rPr>
          <w:sz w:val="22"/>
          <w:szCs w:val="22"/>
        </w:rPr>
      </w:pPr>
      <w:r w:rsidRPr="004C0C5C">
        <w:rPr>
          <w:color w:val="231F20"/>
          <w:sz w:val="22"/>
          <w:szCs w:val="22"/>
        </w:rPr>
        <w:t>provvede all’autorizzazione e alla vigilanza di autoscuole e di agenzie di consulenza</w:t>
      </w:r>
      <w:r w:rsidRPr="004C0C5C">
        <w:rPr>
          <w:color w:val="231F20"/>
          <w:spacing w:val="-14"/>
          <w:sz w:val="22"/>
          <w:szCs w:val="22"/>
        </w:rPr>
        <w:t xml:space="preserve"> </w:t>
      </w:r>
      <w:r w:rsidRPr="004C0C5C">
        <w:rPr>
          <w:color w:val="231F20"/>
          <w:sz w:val="22"/>
          <w:szCs w:val="22"/>
        </w:rPr>
        <w:t>automobilistica;</w:t>
      </w:r>
    </w:p>
    <w:p w14:paraId="6CF66B0E" w14:textId="77777777" w:rsidR="009E2F37" w:rsidRPr="004C0C5C" w:rsidRDefault="009E2F37" w:rsidP="009E2F37">
      <w:pPr>
        <w:pStyle w:val="Paragrafoelenco"/>
        <w:widowControl w:val="0"/>
        <w:numPr>
          <w:ilvl w:val="0"/>
          <w:numId w:val="41"/>
        </w:numPr>
        <w:tabs>
          <w:tab w:val="left" w:pos="541"/>
        </w:tabs>
        <w:autoSpaceDE w:val="0"/>
        <w:autoSpaceDN w:val="0"/>
        <w:spacing w:after="60"/>
        <w:ind w:right="105"/>
        <w:contextualSpacing w:val="0"/>
        <w:jc w:val="both"/>
        <w:rPr>
          <w:sz w:val="22"/>
          <w:szCs w:val="22"/>
        </w:rPr>
      </w:pPr>
      <w:r w:rsidRPr="004C0C5C">
        <w:rPr>
          <w:color w:val="231F20"/>
          <w:sz w:val="22"/>
          <w:szCs w:val="22"/>
        </w:rPr>
        <w:t>gestisce l’albo autotrasportatori di merci per conto terzi e autorizza le imprese che effettuano trasporto di persone su strada con</w:t>
      </w:r>
      <w:r w:rsidRPr="004C0C5C">
        <w:rPr>
          <w:color w:val="231F20"/>
          <w:spacing w:val="-8"/>
          <w:sz w:val="22"/>
          <w:szCs w:val="22"/>
        </w:rPr>
        <w:t xml:space="preserve"> </w:t>
      </w:r>
      <w:r w:rsidRPr="004C0C5C">
        <w:rPr>
          <w:color w:val="231F20"/>
          <w:sz w:val="22"/>
          <w:szCs w:val="22"/>
        </w:rPr>
        <w:t>autobus;</w:t>
      </w:r>
    </w:p>
    <w:p w14:paraId="4475E375" w14:textId="77777777" w:rsidR="009E2F37" w:rsidRPr="004C0C5C" w:rsidRDefault="009E2F37" w:rsidP="009E2F37">
      <w:pPr>
        <w:pStyle w:val="Paragrafoelenco"/>
        <w:widowControl w:val="0"/>
        <w:numPr>
          <w:ilvl w:val="0"/>
          <w:numId w:val="41"/>
        </w:numPr>
        <w:tabs>
          <w:tab w:val="left" w:pos="541"/>
        </w:tabs>
        <w:autoSpaceDE w:val="0"/>
        <w:autoSpaceDN w:val="0"/>
        <w:spacing w:after="60"/>
        <w:ind w:right="105"/>
        <w:contextualSpacing w:val="0"/>
        <w:jc w:val="both"/>
        <w:rPr>
          <w:sz w:val="22"/>
          <w:szCs w:val="22"/>
        </w:rPr>
      </w:pPr>
      <w:r w:rsidRPr="004C0C5C">
        <w:rPr>
          <w:sz w:val="22"/>
          <w:szCs w:val="22"/>
        </w:rPr>
        <w:t>fornisce assistenza tecnica relativa alle patenti, ai veicoli e alle imbarcazioni del Corpo valdostano dei vigili del fuoco,</w:t>
      </w:r>
      <w:r w:rsidRPr="004C0C5C">
        <w:rPr>
          <w:color w:val="231F20"/>
          <w:sz w:val="22"/>
          <w:szCs w:val="22"/>
        </w:rPr>
        <w:t xml:space="preserve"> del Corpo forestale della Valle d’Aosta e della Protezione civile della Valle</w:t>
      </w:r>
      <w:r w:rsidRPr="004C0C5C">
        <w:rPr>
          <w:color w:val="231F20"/>
          <w:spacing w:val="-2"/>
          <w:sz w:val="22"/>
          <w:szCs w:val="22"/>
        </w:rPr>
        <w:t xml:space="preserve"> </w:t>
      </w:r>
      <w:r w:rsidRPr="004C0C5C">
        <w:rPr>
          <w:color w:val="231F20"/>
          <w:sz w:val="22"/>
          <w:szCs w:val="22"/>
        </w:rPr>
        <w:t>d’Aosta;</w:t>
      </w:r>
    </w:p>
    <w:p w14:paraId="79A3E494" w14:textId="77777777" w:rsidR="009E2F37" w:rsidRPr="004C0C5C" w:rsidRDefault="009E2F37" w:rsidP="009E2F37">
      <w:pPr>
        <w:pStyle w:val="Paragrafoelenco"/>
        <w:widowControl w:val="0"/>
        <w:numPr>
          <w:ilvl w:val="0"/>
          <w:numId w:val="41"/>
        </w:numPr>
        <w:tabs>
          <w:tab w:val="left" w:pos="541"/>
        </w:tabs>
        <w:autoSpaceDE w:val="0"/>
        <w:autoSpaceDN w:val="0"/>
        <w:spacing w:after="60"/>
        <w:ind w:right="105"/>
        <w:contextualSpacing w:val="0"/>
        <w:jc w:val="both"/>
        <w:rPr>
          <w:sz w:val="22"/>
          <w:szCs w:val="22"/>
        </w:rPr>
      </w:pPr>
      <w:r w:rsidRPr="004C0C5C">
        <w:rPr>
          <w:sz w:val="22"/>
          <w:szCs w:val="22"/>
        </w:rPr>
        <w:t>collabora con le Forze dell’Ordine in merito a tutti gli adempimenti congiunti previsti dal Codice della Strada;</w:t>
      </w:r>
    </w:p>
    <w:p w14:paraId="1F85033E" w14:textId="77777777" w:rsidR="009E2F37" w:rsidRPr="004C0C5C" w:rsidRDefault="009E2F37" w:rsidP="009E2F37">
      <w:pPr>
        <w:pStyle w:val="Paragrafoelenco"/>
        <w:widowControl w:val="0"/>
        <w:numPr>
          <w:ilvl w:val="0"/>
          <w:numId w:val="41"/>
        </w:numPr>
        <w:tabs>
          <w:tab w:val="left" w:pos="541"/>
        </w:tabs>
        <w:autoSpaceDE w:val="0"/>
        <w:autoSpaceDN w:val="0"/>
        <w:spacing w:after="60"/>
        <w:ind w:right="105"/>
        <w:contextualSpacing w:val="0"/>
        <w:jc w:val="both"/>
        <w:rPr>
          <w:sz w:val="22"/>
          <w:szCs w:val="22"/>
        </w:rPr>
      </w:pPr>
      <w:r w:rsidRPr="004C0C5C">
        <w:rPr>
          <w:sz w:val="22"/>
          <w:szCs w:val="22"/>
        </w:rPr>
        <w:t>partecipazione alla commissione medica locale per patenti speciali ed adattamenti veicoli per disabili presso la commissione medica locale di Aosta.</w:t>
      </w:r>
    </w:p>
    <w:p w14:paraId="4CDA3691" w14:textId="77777777" w:rsidR="009E2F37" w:rsidRPr="004C0C5C" w:rsidRDefault="009E2F37" w:rsidP="009E2F37">
      <w:pPr>
        <w:spacing w:after="60"/>
        <w:rPr>
          <w:sz w:val="24"/>
          <w:szCs w:val="24"/>
        </w:rPr>
      </w:pPr>
    </w:p>
    <w:p w14:paraId="6A6C38BB" w14:textId="77777777" w:rsidR="009E2F37" w:rsidRPr="004C0C5C" w:rsidRDefault="009E2F37" w:rsidP="009E2F37">
      <w:pPr>
        <w:pStyle w:val="Titolo2"/>
        <w:rPr>
          <w:sz w:val="24"/>
          <w:szCs w:val="24"/>
        </w:rPr>
      </w:pPr>
      <w:r w:rsidRPr="004C0C5C">
        <w:rPr>
          <w:sz w:val="24"/>
          <w:szCs w:val="24"/>
        </w:rPr>
        <w:t>Criteri di scelta</w:t>
      </w:r>
    </w:p>
    <w:p w14:paraId="54C958E4" w14:textId="77777777" w:rsidR="009E2F37" w:rsidRPr="004C0C5C" w:rsidRDefault="009E2F37" w:rsidP="009E2F37">
      <w:pPr>
        <w:numPr>
          <w:ilvl w:val="0"/>
          <w:numId w:val="36"/>
        </w:numPr>
        <w:autoSpaceDE w:val="0"/>
        <w:autoSpaceDN w:val="0"/>
        <w:adjustRightInd w:val="0"/>
        <w:snapToGrid w:val="0"/>
        <w:spacing w:after="60" w:line="259" w:lineRule="auto"/>
        <w:ind w:left="714" w:hanging="357"/>
        <w:jc w:val="both"/>
        <w:rPr>
          <w:sz w:val="22"/>
          <w:szCs w:val="22"/>
        </w:rPr>
      </w:pPr>
      <w:r w:rsidRPr="004C0C5C">
        <w:rPr>
          <w:sz w:val="22"/>
          <w:szCs w:val="22"/>
        </w:rPr>
        <w:t>Laurea magistrale</w:t>
      </w:r>
    </w:p>
    <w:p w14:paraId="4B63FF70" w14:textId="77777777" w:rsidR="009E2F37" w:rsidRPr="004C0C5C" w:rsidRDefault="009E2F37" w:rsidP="009E2F37">
      <w:pPr>
        <w:pStyle w:val="Paragrafoelenco"/>
        <w:widowControl w:val="0"/>
        <w:numPr>
          <w:ilvl w:val="0"/>
          <w:numId w:val="36"/>
        </w:numPr>
        <w:autoSpaceDE w:val="0"/>
        <w:autoSpaceDN w:val="0"/>
        <w:spacing w:after="60" w:line="259" w:lineRule="auto"/>
        <w:ind w:left="714" w:hanging="357"/>
        <w:contextualSpacing w:val="0"/>
        <w:jc w:val="both"/>
        <w:rPr>
          <w:color w:val="231F20"/>
          <w:sz w:val="22"/>
          <w:szCs w:val="22"/>
        </w:rPr>
      </w:pPr>
      <w:r w:rsidRPr="004C0C5C">
        <w:rPr>
          <w:color w:val="231F20"/>
          <w:sz w:val="22"/>
          <w:szCs w:val="22"/>
        </w:rPr>
        <w:t>Abilitazione all’esercizio della professione di ingegnere</w:t>
      </w:r>
    </w:p>
    <w:p w14:paraId="0931F831" w14:textId="4B74FAC3" w:rsidR="005F5098" w:rsidRPr="00E55F93" w:rsidRDefault="009E2F37" w:rsidP="00E55F93">
      <w:pPr>
        <w:numPr>
          <w:ilvl w:val="0"/>
          <w:numId w:val="36"/>
        </w:numPr>
        <w:autoSpaceDE w:val="0"/>
        <w:autoSpaceDN w:val="0"/>
        <w:adjustRightInd w:val="0"/>
        <w:snapToGrid w:val="0"/>
        <w:spacing w:after="60" w:line="259" w:lineRule="auto"/>
        <w:ind w:left="714" w:hanging="357"/>
        <w:jc w:val="both"/>
        <w:rPr>
          <w:sz w:val="22"/>
          <w:szCs w:val="22"/>
        </w:rPr>
        <w:sectPr w:rsidR="005F5098" w:rsidRPr="00E55F93" w:rsidSect="005409C5">
          <w:headerReference w:type="default" r:id="rId18"/>
          <w:pgSz w:w="11906" w:h="16838"/>
          <w:pgMar w:top="1418" w:right="1134" w:bottom="1418" w:left="1134" w:header="709" w:footer="709" w:gutter="0"/>
          <w:cols w:space="708"/>
          <w:docGrid w:linePitch="360"/>
        </w:sectPr>
      </w:pPr>
      <w:r w:rsidRPr="004C0C5C">
        <w:rPr>
          <w:sz w:val="22"/>
          <w:szCs w:val="22"/>
        </w:rPr>
        <w:t>Esperienza professionale nel settore della Motorizzazione civile e, in subordine, c</w:t>
      </w:r>
      <w:r w:rsidRPr="004C0C5C">
        <w:rPr>
          <w:color w:val="231F20"/>
          <w:sz w:val="22"/>
          <w:szCs w:val="22"/>
        </w:rPr>
        <w:t>ompetenze specifiche nell’ambito dei trasporti con particolare riferimento a quelle attinenti al settore del trasporto su gomma</w:t>
      </w:r>
    </w:p>
    <w:p w14:paraId="23543626" w14:textId="5A39EF52" w:rsidR="005F5098" w:rsidRPr="000179BC" w:rsidRDefault="005F5098" w:rsidP="00E55F93">
      <w:pPr>
        <w:suppressAutoHyphens/>
        <w:autoSpaceDE w:val="0"/>
        <w:autoSpaceDN w:val="0"/>
        <w:adjustRightInd w:val="0"/>
        <w:spacing w:before="120" w:after="240"/>
        <w:jc w:val="both"/>
        <w:rPr>
          <w:sz w:val="23"/>
          <w:szCs w:val="23"/>
        </w:rPr>
      </w:pPr>
    </w:p>
    <w:sectPr w:rsidR="005F5098" w:rsidRPr="000179BC" w:rsidSect="005409C5">
      <w:headerReference w:type="default" r:id="rId1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15667" w14:textId="77777777" w:rsidR="00E04A83" w:rsidRDefault="00E04A83" w:rsidP="00C9512C">
      <w:r>
        <w:separator/>
      </w:r>
    </w:p>
  </w:endnote>
  <w:endnote w:type="continuationSeparator" w:id="0">
    <w:p w14:paraId="2B3C8353" w14:textId="77777777" w:rsidR="00E04A83" w:rsidRDefault="00E04A83" w:rsidP="00C9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639206"/>
      <w:docPartObj>
        <w:docPartGallery w:val="Page Numbers (Bottom of Page)"/>
        <w:docPartUnique/>
      </w:docPartObj>
    </w:sdtPr>
    <w:sdtEndPr/>
    <w:sdtContent>
      <w:p w14:paraId="5CD65815" w14:textId="1C395AB0" w:rsidR="00D40FF9" w:rsidRDefault="00D40FF9">
        <w:pPr>
          <w:pStyle w:val="Pidipagina"/>
          <w:jc w:val="center"/>
        </w:pPr>
        <w:r>
          <w:fldChar w:fldCharType="begin"/>
        </w:r>
        <w:r>
          <w:instrText>PAGE   \* MERGEFORMAT</w:instrText>
        </w:r>
        <w:r>
          <w:fldChar w:fldCharType="separate"/>
        </w:r>
        <w:r>
          <w:t>2</w:t>
        </w:r>
        <w:r>
          <w:fldChar w:fldCharType="end"/>
        </w:r>
      </w:p>
    </w:sdtContent>
  </w:sdt>
  <w:p w14:paraId="54E42B96" w14:textId="77777777" w:rsidR="00C9512C" w:rsidRDefault="00C951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8DE9" w14:textId="77777777" w:rsidR="00E04A83" w:rsidRDefault="00E04A83" w:rsidP="00C9512C">
      <w:r>
        <w:separator/>
      </w:r>
    </w:p>
  </w:footnote>
  <w:footnote w:type="continuationSeparator" w:id="0">
    <w:p w14:paraId="7A1FCB0F" w14:textId="77777777" w:rsidR="00E04A83" w:rsidRDefault="00E04A83" w:rsidP="00C9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BC87" w14:textId="0AB7D127" w:rsidR="00FE324C" w:rsidRPr="00FE324C" w:rsidRDefault="005F5098" w:rsidP="00FE324C">
    <w:pPr>
      <w:suppressAutoHyphens/>
      <w:autoSpaceDE w:val="0"/>
      <w:autoSpaceDN w:val="0"/>
      <w:adjustRightInd w:val="0"/>
      <w:spacing w:before="120" w:after="240"/>
      <w:jc w:val="right"/>
      <w:rPr>
        <w:sz w:val="24"/>
        <w:szCs w:val="24"/>
      </w:rPr>
    </w:pPr>
    <w:r>
      <w:rPr>
        <w:sz w:val="24"/>
        <w:szCs w:val="24"/>
      </w:rPr>
      <w:t>All/1: S</w:t>
    </w:r>
    <w:r w:rsidR="00FE324C" w:rsidRPr="00444667">
      <w:rPr>
        <w:sz w:val="24"/>
        <w:szCs w:val="24"/>
      </w:rPr>
      <w:t>cheda identificativa del</w:t>
    </w:r>
    <w:r w:rsidR="00FE324C">
      <w:rPr>
        <w:sz w:val="24"/>
        <w:szCs w:val="24"/>
      </w:rPr>
      <w:t>la S</w:t>
    </w:r>
    <w:r w:rsidR="009A2C52">
      <w:rPr>
        <w:sz w:val="24"/>
        <w:szCs w:val="24"/>
      </w:rPr>
      <w:t xml:space="preserve">.O. </w:t>
    </w:r>
    <w:r w:rsidR="009E2F37">
      <w:rPr>
        <w:i/>
        <w:iCs/>
        <w:sz w:val="24"/>
        <w:szCs w:val="24"/>
      </w:rPr>
      <w:t>motorizzazione civile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F10E" w14:textId="54807FD6" w:rsidR="005F5098" w:rsidRPr="00FE324C" w:rsidRDefault="005F5098" w:rsidP="00FE324C">
    <w:pPr>
      <w:suppressAutoHyphens/>
      <w:autoSpaceDE w:val="0"/>
      <w:autoSpaceDN w:val="0"/>
      <w:adjustRightInd w:val="0"/>
      <w:spacing w:before="120" w:after="240"/>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BF"/>
    <w:multiLevelType w:val="multilevel"/>
    <w:tmpl w:val="00000942"/>
    <w:lvl w:ilvl="0">
      <w:start w:val="1"/>
      <w:numFmt w:val="decimal"/>
      <w:lvlText w:val="%1."/>
      <w:lvlJc w:val="left"/>
      <w:pPr>
        <w:ind w:left="547" w:hanging="360"/>
      </w:pPr>
      <w:rPr>
        <w:rFonts w:ascii="Times New Roman" w:hAnsi="Times New Roman" w:cs="Times New Roman"/>
        <w:b w:val="0"/>
        <w:bCs w:val="0"/>
        <w:sz w:val="22"/>
        <w:szCs w:val="22"/>
      </w:rPr>
    </w:lvl>
    <w:lvl w:ilvl="1">
      <w:numFmt w:val="bullet"/>
      <w:lvlText w:val="•"/>
      <w:lvlJc w:val="left"/>
      <w:pPr>
        <w:ind w:left="1480" w:hanging="360"/>
      </w:pPr>
    </w:lvl>
    <w:lvl w:ilvl="2">
      <w:numFmt w:val="bullet"/>
      <w:lvlText w:val="•"/>
      <w:lvlJc w:val="left"/>
      <w:pPr>
        <w:ind w:left="2413" w:hanging="360"/>
      </w:pPr>
    </w:lvl>
    <w:lvl w:ilvl="3">
      <w:numFmt w:val="bullet"/>
      <w:lvlText w:val="•"/>
      <w:lvlJc w:val="left"/>
      <w:pPr>
        <w:ind w:left="3347" w:hanging="360"/>
      </w:pPr>
    </w:lvl>
    <w:lvl w:ilvl="4">
      <w:numFmt w:val="bullet"/>
      <w:lvlText w:val="•"/>
      <w:lvlJc w:val="left"/>
      <w:pPr>
        <w:ind w:left="4280" w:hanging="360"/>
      </w:pPr>
    </w:lvl>
    <w:lvl w:ilvl="5">
      <w:numFmt w:val="bullet"/>
      <w:lvlText w:val="•"/>
      <w:lvlJc w:val="left"/>
      <w:pPr>
        <w:ind w:left="5213" w:hanging="360"/>
      </w:pPr>
    </w:lvl>
    <w:lvl w:ilvl="6">
      <w:numFmt w:val="bullet"/>
      <w:lvlText w:val="•"/>
      <w:lvlJc w:val="left"/>
      <w:pPr>
        <w:ind w:left="6146" w:hanging="360"/>
      </w:pPr>
    </w:lvl>
    <w:lvl w:ilvl="7">
      <w:numFmt w:val="bullet"/>
      <w:lvlText w:val="•"/>
      <w:lvlJc w:val="left"/>
      <w:pPr>
        <w:ind w:left="7080" w:hanging="360"/>
      </w:pPr>
    </w:lvl>
    <w:lvl w:ilvl="8">
      <w:numFmt w:val="bullet"/>
      <w:lvlText w:val="•"/>
      <w:lvlJc w:val="left"/>
      <w:pPr>
        <w:ind w:left="8013" w:hanging="360"/>
      </w:pPr>
    </w:lvl>
  </w:abstractNum>
  <w:abstractNum w:abstractNumId="1" w15:restartNumberingAfterBreak="0">
    <w:nsid w:val="01251665"/>
    <w:multiLevelType w:val="hybridMultilevel"/>
    <w:tmpl w:val="A7308CB2"/>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FC0280AC">
      <w:numFmt w:val="bullet"/>
      <w:lvlText w:val="-"/>
      <w:lvlJc w:val="left"/>
      <w:pPr>
        <w:ind w:left="2700" w:hanging="360"/>
      </w:pPr>
      <w:rPr>
        <w:rFonts w:ascii="Times New Roman" w:eastAsia="Times New Roman" w:hAnsi="Times New Roman" w:cs="Times New Roman" w:hint="default"/>
      </w:rPr>
    </w:lvl>
    <w:lvl w:ilvl="3" w:tplc="0410000F">
      <w:start w:val="1"/>
      <w:numFmt w:val="decimal"/>
      <w:lvlText w:val="%4."/>
      <w:lvlJc w:val="left"/>
      <w:pPr>
        <w:ind w:left="3240" w:hanging="360"/>
      </w:pPr>
    </w:lvl>
    <w:lvl w:ilvl="4" w:tplc="15DE24A0">
      <w:start w:val="1"/>
      <w:numFmt w:val="decimal"/>
      <w:lvlText w:val="%5)"/>
      <w:lvlJc w:val="left"/>
      <w:pPr>
        <w:ind w:left="3960" w:hanging="360"/>
      </w:pPr>
      <w:rPr>
        <w:rFonts w:hint="default"/>
      </w:r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53617DA"/>
    <w:multiLevelType w:val="hybridMultilevel"/>
    <w:tmpl w:val="42DC3DC8"/>
    <w:lvl w:ilvl="0" w:tplc="152C7F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5B5EDF"/>
    <w:multiLevelType w:val="hybridMultilevel"/>
    <w:tmpl w:val="9B4C5460"/>
    <w:lvl w:ilvl="0" w:tplc="04100005">
      <w:start w:val="1"/>
      <w:numFmt w:val="bullet"/>
      <w:lvlText w:val=""/>
      <w:lvlJc w:val="left"/>
      <w:pPr>
        <w:ind w:left="1204" w:hanging="360"/>
      </w:pPr>
      <w:rPr>
        <w:rFonts w:ascii="Wingdings" w:hAnsi="Wingdings" w:hint="default"/>
      </w:rPr>
    </w:lvl>
    <w:lvl w:ilvl="1" w:tplc="04100003" w:tentative="1">
      <w:start w:val="1"/>
      <w:numFmt w:val="bullet"/>
      <w:lvlText w:val="o"/>
      <w:lvlJc w:val="left"/>
      <w:pPr>
        <w:ind w:left="1924" w:hanging="360"/>
      </w:pPr>
      <w:rPr>
        <w:rFonts w:ascii="Courier New" w:hAnsi="Courier New" w:cs="Courier New" w:hint="default"/>
      </w:rPr>
    </w:lvl>
    <w:lvl w:ilvl="2" w:tplc="04100005" w:tentative="1">
      <w:start w:val="1"/>
      <w:numFmt w:val="bullet"/>
      <w:lvlText w:val=""/>
      <w:lvlJc w:val="left"/>
      <w:pPr>
        <w:ind w:left="2644" w:hanging="360"/>
      </w:pPr>
      <w:rPr>
        <w:rFonts w:ascii="Wingdings" w:hAnsi="Wingdings" w:hint="default"/>
      </w:rPr>
    </w:lvl>
    <w:lvl w:ilvl="3" w:tplc="04100001" w:tentative="1">
      <w:start w:val="1"/>
      <w:numFmt w:val="bullet"/>
      <w:lvlText w:val=""/>
      <w:lvlJc w:val="left"/>
      <w:pPr>
        <w:ind w:left="3364" w:hanging="360"/>
      </w:pPr>
      <w:rPr>
        <w:rFonts w:ascii="Symbol" w:hAnsi="Symbol" w:hint="default"/>
      </w:rPr>
    </w:lvl>
    <w:lvl w:ilvl="4" w:tplc="04100003" w:tentative="1">
      <w:start w:val="1"/>
      <w:numFmt w:val="bullet"/>
      <w:lvlText w:val="o"/>
      <w:lvlJc w:val="left"/>
      <w:pPr>
        <w:ind w:left="4084" w:hanging="360"/>
      </w:pPr>
      <w:rPr>
        <w:rFonts w:ascii="Courier New" w:hAnsi="Courier New" w:cs="Courier New" w:hint="default"/>
      </w:rPr>
    </w:lvl>
    <w:lvl w:ilvl="5" w:tplc="04100005" w:tentative="1">
      <w:start w:val="1"/>
      <w:numFmt w:val="bullet"/>
      <w:lvlText w:val=""/>
      <w:lvlJc w:val="left"/>
      <w:pPr>
        <w:ind w:left="4804" w:hanging="360"/>
      </w:pPr>
      <w:rPr>
        <w:rFonts w:ascii="Wingdings" w:hAnsi="Wingdings" w:hint="default"/>
      </w:rPr>
    </w:lvl>
    <w:lvl w:ilvl="6" w:tplc="04100001" w:tentative="1">
      <w:start w:val="1"/>
      <w:numFmt w:val="bullet"/>
      <w:lvlText w:val=""/>
      <w:lvlJc w:val="left"/>
      <w:pPr>
        <w:ind w:left="5524" w:hanging="360"/>
      </w:pPr>
      <w:rPr>
        <w:rFonts w:ascii="Symbol" w:hAnsi="Symbol" w:hint="default"/>
      </w:rPr>
    </w:lvl>
    <w:lvl w:ilvl="7" w:tplc="04100003" w:tentative="1">
      <w:start w:val="1"/>
      <w:numFmt w:val="bullet"/>
      <w:lvlText w:val="o"/>
      <w:lvlJc w:val="left"/>
      <w:pPr>
        <w:ind w:left="6244" w:hanging="360"/>
      </w:pPr>
      <w:rPr>
        <w:rFonts w:ascii="Courier New" w:hAnsi="Courier New" w:cs="Courier New" w:hint="default"/>
      </w:rPr>
    </w:lvl>
    <w:lvl w:ilvl="8" w:tplc="04100005" w:tentative="1">
      <w:start w:val="1"/>
      <w:numFmt w:val="bullet"/>
      <w:lvlText w:val=""/>
      <w:lvlJc w:val="left"/>
      <w:pPr>
        <w:ind w:left="6964" w:hanging="360"/>
      </w:pPr>
      <w:rPr>
        <w:rFonts w:ascii="Wingdings" w:hAnsi="Wingdings" w:hint="default"/>
      </w:rPr>
    </w:lvl>
  </w:abstractNum>
  <w:abstractNum w:abstractNumId="4" w15:restartNumberingAfterBreak="0">
    <w:nsid w:val="0F026194"/>
    <w:multiLevelType w:val="hybridMultilevel"/>
    <w:tmpl w:val="126E74E4"/>
    <w:lvl w:ilvl="0" w:tplc="C16CE2E4">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AE29BC"/>
    <w:multiLevelType w:val="hybridMultilevel"/>
    <w:tmpl w:val="72A474DA"/>
    <w:lvl w:ilvl="0" w:tplc="58DA07EE">
      <w:start w:val="1"/>
      <w:numFmt w:val="lowerLetter"/>
      <w:lvlText w:val="%1)"/>
      <w:lvlJc w:val="left"/>
      <w:pPr>
        <w:ind w:left="1077" w:hanging="360"/>
      </w:pPr>
      <w:rPr>
        <w:rFonts w:ascii="Times New Roman" w:eastAsia="Times New Roman" w:hAnsi="Times New Roman" w:cs="Times New Roman"/>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6" w15:restartNumberingAfterBreak="0">
    <w:nsid w:val="12E47278"/>
    <w:multiLevelType w:val="hybridMultilevel"/>
    <w:tmpl w:val="F98E8020"/>
    <w:lvl w:ilvl="0" w:tplc="C16CE2E4">
      <w:start w:val="1"/>
      <w:numFmt w:val="decimal"/>
      <w:lvlText w:val="%1."/>
      <w:lvlJc w:val="left"/>
      <w:pPr>
        <w:ind w:left="720" w:hanging="360"/>
      </w:pPr>
    </w:lvl>
    <w:lvl w:ilvl="1" w:tplc="04100019">
      <w:start w:val="1"/>
      <w:numFmt w:val="lowerLetter"/>
      <w:lvlText w:val="%2."/>
      <w:lvlJc w:val="left"/>
      <w:pPr>
        <w:ind w:left="1440" w:hanging="360"/>
      </w:pPr>
    </w:lvl>
    <w:lvl w:ilvl="2" w:tplc="6C28A800">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D86B53"/>
    <w:multiLevelType w:val="hybridMultilevel"/>
    <w:tmpl w:val="4F04CF64"/>
    <w:lvl w:ilvl="0" w:tplc="0410000D">
      <w:start w:val="1"/>
      <w:numFmt w:val="bullet"/>
      <w:lvlText w:val=""/>
      <w:lvlJc w:val="left"/>
      <w:pPr>
        <w:ind w:left="1213" w:hanging="360"/>
      </w:pPr>
      <w:rPr>
        <w:rFonts w:ascii="Wingdings" w:hAnsi="Wingdings" w:hint="default"/>
      </w:rPr>
    </w:lvl>
    <w:lvl w:ilvl="1" w:tplc="04100003" w:tentative="1">
      <w:start w:val="1"/>
      <w:numFmt w:val="bullet"/>
      <w:lvlText w:val="o"/>
      <w:lvlJc w:val="left"/>
      <w:pPr>
        <w:ind w:left="1933" w:hanging="360"/>
      </w:pPr>
      <w:rPr>
        <w:rFonts w:ascii="Courier New" w:hAnsi="Courier New" w:cs="Courier New" w:hint="default"/>
      </w:rPr>
    </w:lvl>
    <w:lvl w:ilvl="2" w:tplc="04100005" w:tentative="1">
      <w:start w:val="1"/>
      <w:numFmt w:val="bullet"/>
      <w:lvlText w:val=""/>
      <w:lvlJc w:val="left"/>
      <w:pPr>
        <w:ind w:left="2653" w:hanging="360"/>
      </w:pPr>
      <w:rPr>
        <w:rFonts w:ascii="Wingdings" w:hAnsi="Wingdings" w:hint="default"/>
      </w:rPr>
    </w:lvl>
    <w:lvl w:ilvl="3" w:tplc="04100001" w:tentative="1">
      <w:start w:val="1"/>
      <w:numFmt w:val="bullet"/>
      <w:lvlText w:val=""/>
      <w:lvlJc w:val="left"/>
      <w:pPr>
        <w:ind w:left="3373" w:hanging="360"/>
      </w:pPr>
      <w:rPr>
        <w:rFonts w:ascii="Symbol" w:hAnsi="Symbol" w:hint="default"/>
      </w:rPr>
    </w:lvl>
    <w:lvl w:ilvl="4" w:tplc="04100003" w:tentative="1">
      <w:start w:val="1"/>
      <w:numFmt w:val="bullet"/>
      <w:lvlText w:val="o"/>
      <w:lvlJc w:val="left"/>
      <w:pPr>
        <w:ind w:left="4093" w:hanging="360"/>
      </w:pPr>
      <w:rPr>
        <w:rFonts w:ascii="Courier New" w:hAnsi="Courier New" w:cs="Courier New" w:hint="default"/>
      </w:rPr>
    </w:lvl>
    <w:lvl w:ilvl="5" w:tplc="04100005" w:tentative="1">
      <w:start w:val="1"/>
      <w:numFmt w:val="bullet"/>
      <w:lvlText w:val=""/>
      <w:lvlJc w:val="left"/>
      <w:pPr>
        <w:ind w:left="4813" w:hanging="360"/>
      </w:pPr>
      <w:rPr>
        <w:rFonts w:ascii="Wingdings" w:hAnsi="Wingdings" w:hint="default"/>
      </w:rPr>
    </w:lvl>
    <w:lvl w:ilvl="6" w:tplc="04100001" w:tentative="1">
      <w:start w:val="1"/>
      <w:numFmt w:val="bullet"/>
      <w:lvlText w:val=""/>
      <w:lvlJc w:val="left"/>
      <w:pPr>
        <w:ind w:left="5533" w:hanging="360"/>
      </w:pPr>
      <w:rPr>
        <w:rFonts w:ascii="Symbol" w:hAnsi="Symbol" w:hint="default"/>
      </w:rPr>
    </w:lvl>
    <w:lvl w:ilvl="7" w:tplc="04100003" w:tentative="1">
      <w:start w:val="1"/>
      <w:numFmt w:val="bullet"/>
      <w:lvlText w:val="o"/>
      <w:lvlJc w:val="left"/>
      <w:pPr>
        <w:ind w:left="6253" w:hanging="360"/>
      </w:pPr>
      <w:rPr>
        <w:rFonts w:ascii="Courier New" w:hAnsi="Courier New" w:cs="Courier New" w:hint="default"/>
      </w:rPr>
    </w:lvl>
    <w:lvl w:ilvl="8" w:tplc="04100005" w:tentative="1">
      <w:start w:val="1"/>
      <w:numFmt w:val="bullet"/>
      <w:lvlText w:val=""/>
      <w:lvlJc w:val="left"/>
      <w:pPr>
        <w:ind w:left="6973" w:hanging="360"/>
      </w:pPr>
      <w:rPr>
        <w:rFonts w:ascii="Wingdings" w:hAnsi="Wingdings" w:hint="default"/>
      </w:rPr>
    </w:lvl>
  </w:abstractNum>
  <w:abstractNum w:abstractNumId="8" w15:restartNumberingAfterBreak="0">
    <w:nsid w:val="13E20B9D"/>
    <w:multiLevelType w:val="hybridMultilevel"/>
    <w:tmpl w:val="42DC3DC8"/>
    <w:lvl w:ilvl="0" w:tplc="152C7F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F220F0"/>
    <w:multiLevelType w:val="hybridMultilevel"/>
    <w:tmpl w:val="7B9C916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21FF7621"/>
    <w:multiLevelType w:val="hybridMultilevel"/>
    <w:tmpl w:val="4386FA14"/>
    <w:lvl w:ilvl="0" w:tplc="0410000D">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1" w15:restartNumberingAfterBreak="0">
    <w:nsid w:val="2D3800E9"/>
    <w:multiLevelType w:val="hybridMultilevel"/>
    <w:tmpl w:val="4FF24D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F225F7"/>
    <w:multiLevelType w:val="multilevel"/>
    <w:tmpl w:val="7B44609E"/>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F25619"/>
    <w:multiLevelType w:val="hybridMultilevel"/>
    <w:tmpl w:val="7070FA78"/>
    <w:lvl w:ilvl="0" w:tplc="04100019">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4" w15:restartNumberingAfterBreak="0">
    <w:nsid w:val="39FB1A6E"/>
    <w:multiLevelType w:val="hybridMultilevel"/>
    <w:tmpl w:val="BEFC732A"/>
    <w:lvl w:ilvl="0" w:tplc="C16CE2E4">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CCE5C18"/>
    <w:multiLevelType w:val="hybridMultilevel"/>
    <w:tmpl w:val="98FED03C"/>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3EA879FE"/>
    <w:multiLevelType w:val="hybridMultilevel"/>
    <w:tmpl w:val="AF167250"/>
    <w:lvl w:ilvl="0" w:tplc="0410000D">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D">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7" w15:restartNumberingAfterBreak="0">
    <w:nsid w:val="3F3A5521"/>
    <w:multiLevelType w:val="hybridMultilevel"/>
    <w:tmpl w:val="12EC365C"/>
    <w:lvl w:ilvl="0" w:tplc="04100001">
      <w:start w:val="1"/>
      <w:numFmt w:val="bullet"/>
      <w:lvlText w:val=""/>
      <w:lvlJc w:val="left"/>
      <w:pPr>
        <w:ind w:left="1210" w:hanging="360"/>
      </w:pPr>
      <w:rPr>
        <w:rFonts w:ascii="Symbol" w:hAnsi="Symbol"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18" w15:restartNumberingAfterBreak="0">
    <w:nsid w:val="40984709"/>
    <w:multiLevelType w:val="hybridMultilevel"/>
    <w:tmpl w:val="C52E1E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E96AA7"/>
    <w:multiLevelType w:val="hybridMultilevel"/>
    <w:tmpl w:val="8B165E84"/>
    <w:lvl w:ilvl="0" w:tplc="C16CE2E4">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69A3BCA"/>
    <w:multiLevelType w:val="hybridMultilevel"/>
    <w:tmpl w:val="F1CCDF8C"/>
    <w:lvl w:ilvl="0" w:tplc="FA7038F2">
      <w:start w:val="4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271C4D"/>
    <w:multiLevelType w:val="hybridMultilevel"/>
    <w:tmpl w:val="DC402580"/>
    <w:lvl w:ilvl="0" w:tplc="1048E0B8">
      <w:start w:val="1"/>
      <w:numFmt w:val="decimal"/>
      <w:lvlText w:val="%1."/>
      <w:lvlJc w:val="left"/>
      <w:pPr>
        <w:ind w:left="540" w:hanging="428"/>
      </w:pPr>
      <w:rPr>
        <w:rFonts w:ascii="Times New Roman" w:eastAsia="Times New Roman" w:hAnsi="Times New Roman" w:cs="Times New Roman" w:hint="default"/>
        <w:color w:val="231F20"/>
        <w:w w:val="100"/>
        <w:sz w:val="22"/>
        <w:szCs w:val="22"/>
        <w:lang w:val="it-IT" w:eastAsia="en-US" w:bidi="ar-SA"/>
      </w:rPr>
    </w:lvl>
    <w:lvl w:ilvl="1" w:tplc="8C08AB8C">
      <w:numFmt w:val="bullet"/>
      <w:lvlText w:val="-"/>
      <w:lvlJc w:val="left"/>
      <w:pPr>
        <w:ind w:left="679" w:hanging="140"/>
      </w:pPr>
      <w:rPr>
        <w:rFonts w:ascii="Times New Roman" w:eastAsia="Times New Roman" w:hAnsi="Times New Roman" w:cs="Times New Roman" w:hint="default"/>
        <w:color w:val="231F20"/>
        <w:w w:val="100"/>
        <w:sz w:val="22"/>
        <w:szCs w:val="22"/>
        <w:lang w:val="it-IT" w:eastAsia="en-US" w:bidi="ar-SA"/>
      </w:rPr>
    </w:lvl>
    <w:lvl w:ilvl="2" w:tplc="B074D53C">
      <w:numFmt w:val="bullet"/>
      <w:lvlText w:val="•"/>
      <w:lvlJc w:val="left"/>
      <w:pPr>
        <w:ind w:left="1700" w:hanging="140"/>
      </w:pPr>
      <w:rPr>
        <w:lang w:val="it-IT" w:eastAsia="en-US" w:bidi="ar-SA"/>
      </w:rPr>
    </w:lvl>
    <w:lvl w:ilvl="3" w:tplc="E0AA6DCC">
      <w:numFmt w:val="bullet"/>
      <w:lvlText w:val="•"/>
      <w:lvlJc w:val="left"/>
      <w:pPr>
        <w:ind w:left="2720" w:hanging="140"/>
      </w:pPr>
      <w:rPr>
        <w:lang w:val="it-IT" w:eastAsia="en-US" w:bidi="ar-SA"/>
      </w:rPr>
    </w:lvl>
    <w:lvl w:ilvl="4" w:tplc="CE4CE5F6">
      <w:numFmt w:val="bullet"/>
      <w:lvlText w:val="•"/>
      <w:lvlJc w:val="left"/>
      <w:pPr>
        <w:ind w:left="3740" w:hanging="140"/>
      </w:pPr>
      <w:rPr>
        <w:lang w:val="it-IT" w:eastAsia="en-US" w:bidi="ar-SA"/>
      </w:rPr>
    </w:lvl>
    <w:lvl w:ilvl="5" w:tplc="9B2A134A">
      <w:numFmt w:val="bullet"/>
      <w:lvlText w:val="•"/>
      <w:lvlJc w:val="left"/>
      <w:pPr>
        <w:ind w:left="4760" w:hanging="140"/>
      </w:pPr>
      <w:rPr>
        <w:lang w:val="it-IT" w:eastAsia="en-US" w:bidi="ar-SA"/>
      </w:rPr>
    </w:lvl>
    <w:lvl w:ilvl="6" w:tplc="6C8E18B0">
      <w:numFmt w:val="bullet"/>
      <w:lvlText w:val="•"/>
      <w:lvlJc w:val="left"/>
      <w:pPr>
        <w:ind w:left="5780" w:hanging="140"/>
      </w:pPr>
      <w:rPr>
        <w:lang w:val="it-IT" w:eastAsia="en-US" w:bidi="ar-SA"/>
      </w:rPr>
    </w:lvl>
    <w:lvl w:ilvl="7" w:tplc="815624D2">
      <w:numFmt w:val="bullet"/>
      <w:lvlText w:val="•"/>
      <w:lvlJc w:val="left"/>
      <w:pPr>
        <w:ind w:left="6800" w:hanging="140"/>
      </w:pPr>
      <w:rPr>
        <w:lang w:val="it-IT" w:eastAsia="en-US" w:bidi="ar-SA"/>
      </w:rPr>
    </w:lvl>
    <w:lvl w:ilvl="8" w:tplc="ED1E50D6">
      <w:numFmt w:val="bullet"/>
      <w:lvlText w:val="•"/>
      <w:lvlJc w:val="left"/>
      <w:pPr>
        <w:ind w:left="7820" w:hanging="140"/>
      </w:pPr>
      <w:rPr>
        <w:lang w:val="it-IT" w:eastAsia="en-US" w:bidi="ar-SA"/>
      </w:rPr>
    </w:lvl>
  </w:abstractNum>
  <w:abstractNum w:abstractNumId="22" w15:restartNumberingAfterBreak="0">
    <w:nsid w:val="4CDD7FF4"/>
    <w:multiLevelType w:val="hybridMultilevel"/>
    <w:tmpl w:val="42DC3DC8"/>
    <w:lvl w:ilvl="0" w:tplc="152C7F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0732138"/>
    <w:multiLevelType w:val="hybridMultilevel"/>
    <w:tmpl w:val="291A4B3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528452CB"/>
    <w:multiLevelType w:val="hybridMultilevel"/>
    <w:tmpl w:val="579A2046"/>
    <w:lvl w:ilvl="0" w:tplc="0410000F">
      <w:start w:val="1"/>
      <w:numFmt w:val="decimal"/>
      <w:lvlText w:val="%1."/>
      <w:lvlJc w:val="left"/>
      <w:pPr>
        <w:ind w:left="748" w:hanging="360"/>
      </w:pPr>
    </w:lvl>
    <w:lvl w:ilvl="1" w:tplc="04100019">
      <w:start w:val="1"/>
      <w:numFmt w:val="lowerLetter"/>
      <w:lvlText w:val="%2."/>
      <w:lvlJc w:val="left"/>
      <w:pPr>
        <w:ind w:left="1468" w:hanging="360"/>
      </w:pPr>
    </w:lvl>
    <w:lvl w:ilvl="2" w:tplc="0410001B">
      <w:start w:val="1"/>
      <w:numFmt w:val="lowerRoman"/>
      <w:lvlText w:val="%3."/>
      <w:lvlJc w:val="right"/>
      <w:pPr>
        <w:ind w:left="2188" w:hanging="180"/>
      </w:pPr>
    </w:lvl>
    <w:lvl w:ilvl="3" w:tplc="0410000F">
      <w:start w:val="1"/>
      <w:numFmt w:val="decimal"/>
      <w:lvlText w:val="%4."/>
      <w:lvlJc w:val="left"/>
      <w:pPr>
        <w:ind w:left="2908" w:hanging="360"/>
      </w:pPr>
    </w:lvl>
    <w:lvl w:ilvl="4" w:tplc="04100019" w:tentative="1">
      <w:start w:val="1"/>
      <w:numFmt w:val="lowerLetter"/>
      <w:lvlText w:val="%5."/>
      <w:lvlJc w:val="left"/>
      <w:pPr>
        <w:ind w:left="3628" w:hanging="360"/>
      </w:pPr>
    </w:lvl>
    <w:lvl w:ilvl="5" w:tplc="0410001B" w:tentative="1">
      <w:start w:val="1"/>
      <w:numFmt w:val="lowerRoman"/>
      <w:lvlText w:val="%6."/>
      <w:lvlJc w:val="right"/>
      <w:pPr>
        <w:ind w:left="4348" w:hanging="180"/>
      </w:pPr>
    </w:lvl>
    <w:lvl w:ilvl="6" w:tplc="0410000F" w:tentative="1">
      <w:start w:val="1"/>
      <w:numFmt w:val="decimal"/>
      <w:lvlText w:val="%7."/>
      <w:lvlJc w:val="left"/>
      <w:pPr>
        <w:ind w:left="5068" w:hanging="360"/>
      </w:pPr>
    </w:lvl>
    <w:lvl w:ilvl="7" w:tplc="04100019" w:tentative="1">
      <w:start w:val="1"/>
      <w:numFmt w:val="lowerLetter"/>
      <w:lvlText w:val="%8."/>
      <w:lvlJc w:val="left"/>
      <w:pPr>
        <w:ind w:left="5788" w:hanging="360"/>
      </w:pPr>
    </w:lvl>
    <w:lvl w:ilvl="8" w:tplc="0410001B" w:tentative="1">
      <w:start w:val="1"/>
      <w:numFmt w:val="lowerRoman"/>
      <w:lvlText w:val="%9."/>
      <w:lvlJc w:val="right"/>
      <w:pPr>
        <w:ind w:left="6508" w:hanging="180"/>
      </w:pPr>
    </w:lvl>
  </w:abstractNum>
  <w:abstractNum w:abstractNumId="25" w15:restartNumberingAfterBreak="0">
    <w:nsid w:val="54F03487"/>
    <w:multiLevelType w:val="hybridMultilevel"/>
    <w:tmpl w:val="B71C5F24"/>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D9852BB"/>
    <w:multiLevelType w:val="hybridMultilevel"/>
    <w:tmpl w:val="42DC3DC8"/>
    <w:lvl w:ilvl="0" w:tplc="152C7F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3A87CB0"/>
    <w:multiLevelType w:val="hybridMultilevel"/>
    <w:tmpl w:val="6088DDCE"/>
    <w:lvl w:ilvl="0" w:tplc="1048E0B8">
      <w:start w:val="1"/>
      <w:numFmt w:val="decimal"/>
      <w:lvlText w:val="%1."/>
      <w:lvlJc w:val="left"/>
      <w:pPr>
        <w:ind w:left="540" w:hanging="428"/>
      </w:pPr>
      <w:rPr>
        <w:rFonts w:ascii="Times New Roman" w:eastAsia="Times New Roman" w:hAnsi="Times New Roman" w:cs="Times New Roman" w:hint="default"/>
        <w:color w:val="231F20"/>
        <w:w w:val="100"/>
        <w:sz w:val="22"/>
        <w:szCs w:val="22"/>
        <w:lang w:val="it-IT" w:eastAsia="en-US" w:bidi="ar-SA"/>
      </w:rPr>
    </w:lvl>
    <w:lvl w:ilvl="1" w:tplc="0410000B">
      <w:start w:val="1"/>
      <w:numFmt w:val="bullet"/>
      <w:lvlText w:val=""/>
      <w:lvlJc w:val="left"/>
      <w:pPr>
        <w:ind w:left="679" w:hanging="140"/>
      </w:pPr>
      <w:rPr>
        <w:rFonts w:ascii="Wingdings" w:hAnsi="Wingdings" w:hint="default"/>
        <w:color w:val="231F20"/>
        <w:w w:val="100"/>
        <w:sz w:val="22"/>
        <w:szCs w:val="22"/>
        <w:lang w:val="it-IT" w:eastAsia="en-US" w:bidi="ar-SA"/>
      </w:rPr>
    </w:lvl>
    <w:lvl w:ilvl="2" w:tplc="B074D53C">
      <w:numFmt w:val="bullet"/>
      <w:lvlText w:val="•"/>
      <w:lvlJc w:val="left"/>
      <w:pPr>
        <w:ind w:left="1700" w:hanging="140"/>
      </w:pPr>
      <w:rPr>
        <w:lang w:val="it-IT" w:eastAsia="en-US" w:bidi="ar-SA"/>
      </w:rPr>
    </w:lvl>
    <w:lvl w:ilvl="3" w:tplc="E0AA6DCC">
      <w:numFmt w:val="bullet"/>
      <w:lvlText w:val="•"/>
      <w:lvlJc w:val="left"/>
      <w:pPr>
        <w:ind w:left="2720" w:hanging="140"/>
      </w:pPr>
      <w:rPr>
        <w:lang w:val="it-IT" w:eastAsia="en-US" w:bidi="ar-SA"/>
      </w:rPr>
    </w:lvl>
    <w:lvl w:ilvl="4" w:tplc="CE4CE5F6">
      <w:numFmt w:val="bullet"/>
      <w:lvlText w:val="•"/>
      <w:lvlJc w:val="left"/>
      <w:pPr>
        <w:ind w:left="3740" w:hanging="140"/>
      </w:pPr>
      <w:rPr>
        <w:lang w:val="it-IT" w:eastAsia="en-US" w:bidi="ar-SA"/>
      </w:rPr>
    </w:lvl>
    <w:lvl w:ilvl="5" w:tplc="9B2A134A">
      <w:numFmt w:val="bullet"/>
      <w:lvlText w:val="•"/>
      <w:lvlJc w:val="left"/>
      <w:pPr>
        <w:ind w:left="4760" w:hanging="140"/>
      </w:pPr>
      <w:rPr>
        <w:lang w:val="it-IT" w:eastAsia="en-US" w:bidi="ar-SA"/>
      </w:rPr>
    </w:lvl>
    <w:lvl w:ilvl="6" w:tplc="6C8E18B0">
      <w:numFmt w:val="bullet"/>
      <w:lvlText w:val="•"/>
      <w:lvlJc w:val="left"/>
      <w:pPr>
        <w:ind w:left="5780" w:hanging="140"/>
      </w:pPr>
      <w:rPr>
        <w:lang w:val="it-IT" w:eastAsia="en-US" w:bidi="ar-SA"/>
      </w:rPr>
    </w:lvl>
    <w:lvl w:ilvl="7" w:tplc="815624D2">
      <w:numFmt w:val="bullet"/>
      <w:lvlText w:val="•"/>
      <w:lvlJc w:val="left"/>
      <w:pPr>
        <w:ind w:left="6800" w:hanging="140"/>
      </w:pPr>
      <w:rPr>
        <w:lang w:val="it-IT" w:eastAsia="en-US" w:bidi="ar-SA"/>
      </w:rPr>
    </w:lvl>
    <w:lvl w:ilvl="8" w:tplc="ED1E50D6">
      <w:numFmt w:val="bullet"/>
      <w:lvlText w:val="•"/>
      <w:lvlJc w:val="left"/>
      <w:pPr>
        <w:ind w:left="7820" w:hanging="140"/>
      </w:pPr>
      <w:rPr>
        <w:lang w:val="it-IT" w:eastAsia="en-US" w:bidi="ar-SA"/>
      </w:rPr>
    </w:lvl>
  </w:abstractNum>
  <w:abstractNum w:abstractNumId="28" w15:restartNumberingAfterBreak="0">
    <w:nsid w:val="65680D8B"/>
    <w:multiLevelType w:val="hybridMultilevel"/>
    <w:tmpl w:val="625A8D02"/>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9" w15:restartNumberingAfterBreak="0">
    <w:nsid w:val="6604001F"/>
    <w:multiLevelType w:val="hybridMultilevel"/>
    <w:tmpl w:val="856025E0"/>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0" w15:restartNumberingAfterBreak="0">
    <w:nsid w:val="693B4787"/>
    <w:multiLevelType w:val="hybridMultilevel"/>
    <w:tmpl w:val="2E3ABEBC"/>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B5D64B94">
      <w:numFmt w:val="bullet"/>
      <w:lvlText w:val="-"/>
      <w:lvlJc w:val="left"/>
      <w:pPr>
        <w:ind w:left="2907" w:hanging="360"/>
      </w:pPr>
      <w:rPr>
        <w:rFonts w:ascii="Times New Roman" w:eastAsia="Times New Roman" w:hAnsi="Times New Roman" w:cs="Times New Roman" w:hint="default"/>
        <w:b/>
      </w:r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1" w15:restartNumberingAfterBreak="0">
    <w:nsid w:val="6BB3109F"/>
    <w:multiLevelType w:val="hybridMultilevel"/>
    <w:tmpl w:val="8D6271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F77FFD"/>
    <w:multiLevelType w:val="hybridMultilevel"/>
    <w:tmpl w:val="C69ABB6E"/>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6F184491"/>
    <w:multiLevelType w:val="hybridMultilevel"/>
    <w:tmpl w:val="5770D3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156483D"/>
    <w:multiLevelType w:val="hybridMultilevel"/>
    <w:tmpl w:val="CEA63838"/>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5" w15:restartNumberingAfterBreak="0">
    <w:nsid w:val="71F6494A"/>
    <w:multiLevelType w:val="hybridMultilevel"/>
    <w:tmpl w:val="42DC3DC8"/>
    <w:lvl w:ilvl="0" w:tplc="152C7F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5366C8C"/>
    <w:multiLevelType w:val="hybridMultilevel"/>
    <w:tmpl w:val="BBA43902"/>
    <w:lvl w:ilvl="0" w:tplc="A0488222">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7" w15:restartNumberingAfterBreak="0">
    <w:nsid w:val="762E0C46"/>
    <w:multiLevelType w:val="hybridMultilevel"/>
    <w:tmpl w:val="28F21E9E"/>
    <w:lvl w:ilvl="0" w:tplc="04100017">
      <w:start w:val="1"/>
      <w:numFmt w:val="lowerLetter"/>
      <w:lvlText w:val="%1)"/>
      <w:lvlJc w:val="left"/>
      <w:pPr>
        <w:ind w:left="1080" w:hanging="360"/>
      </w:pPr>
    </w:lvl>
    <w:lvl w:ilvl="1" w:tplc="0410001B">
      <w:start w:val="1"/>
      <w:numFmt w:val="lowerRoman"/>
      <w:lvlText w:val="%2."/>
      <w:lvlJc w:val="righ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8" w15:restartNumberingAfterBreak="0">
    <w:nsid w:val="779138E8"/>
    <w:multiLevelType w:val="multilevel"/>
    <w:tmpl w:val="00000886"/>
    <w:lvl w:ilvl="0">
      <w:start w:val="1"/>
      <w:numFmt w:val="decimal"/>
      <w:lvlText w:val="%1."/>
      <w:lvlJc w:val="left"/>
      <w:pPr>
        <w:ind w:left="1563" w:hanging="286"/>
      </w:pPr>
      <w:rPr>
        <w:rFonts w:ascii="Times New Roman" w:hAnsi="Times New Roman" w:cs="Times New Roman"/>
        <w:b w:val="0"/>
        <w:bCs w:val="0"/>
        <w:sz w:val="22"/>
        <w:szCs w:val="22"/>
      </w:rPr>
    </w:lvl>
    <w:lvl w:ilvl="1">
      <w:numFmt w:val="bullet"/>
      <w:lvlText w:val="•"/>
      <w:lvlJc w:val="left"/>
      <w:pPr>
        <w:ind w:left="1498" w:hanging="286"/>
      </w:pPr>
    </w:lvl>
    <w:lvl w:ilvl="2">
      <w:numFmt w:val="bullet"/>
      <w:lvlText w:val="•"/>
      <w:lvlJc w:val="left"/>
      <w:pPr>
        <w:ind w:left="2427" w:hanging="286"/>
      </w:pPr>
    </w:lvl>
    <w:lvl w:ilvl="3">
      <w:numFmt w:val="bullet"/>
      <w:lvlText w:val="•"/>
      <w:lvlJc w:val="left"/>
      <w:pPr>
        <w:ind w:left="3357" w:hanging="286"/>
      </w:pPr>
    </w:lvl>
    <w:lvl w:ilvl="4">
      <w:numFmt w:val="bullet"/>
      <w:lvlText w:val="•"/>
      <w:lvlJc w:val="left"/>
      <w:pPr>
        <w:ind w:left="4286" w:hanging="286"/>
      </w:pPr>
    </w:lvl>
    <w:lvl w:ilvl="5">
      <w:numFmt w:val="bullet"/>
      <w:lvlText w:val="•"/>
      <w:lvlJc w:val="left"/>
      <w:pPr>
        <w:ind w:left="5215" w:hanging="286"/>
      </w:pPr>
    </w:lvl>
    <w:lvl w:ilvl="6">
      <w:numFmt w:val="bullet"/>
      <w:lvlText w:val="•"/>
      <w:lvlJc w:val="left"/>
      <w:pPr>
        <w:ind w:left="6144" w:hanging="286"/>
      </w:pPr>
    </w:lvl>
    <w:lvl w:ilvl="7">
      <w:numFmt w:val="bullet"/>
      <w:lvlText w:val="•"/>
      <w:lvlJc w:val="left"/>
      <w:pPr>
        <w:ind w:left="7074" w:hanging="286"/>
      </w:pPr>
    </w:lvl>
    <w:lvl w:ilvl="8">
      <w:numFmt w:val="bullet"/>
      <w:lvlText w:val="•"/>
      <w:lvlJc w:val="left"/>
      <w:pPr>
        <w:ind w:left="8003" w:hanging="286"/>
      </w:pPr>
    </w:lvl>
  </w:abstractNum>
  <w:abstractNum w:abstractNumId="39" w15:restartNumberingAfterBreak="0">
    <w:nsid w:val="7D36668E"/>
    <w:multiLevelType w:val="hybridMultilevel"/>
    <w:tmpl w:val="3D4874F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FDA27CB"/>
    <w:multiLevelType w:val="hybridMultilevel"/>
    <w:tmpl w:val="AA6A1E58"/>
    <w:lvl w:ilvl="0" w:tplc="0410000B">
      <w:start w:val="1"/>
      <w:numFmt w:val="bullet"/>
      <w:lvlText w:val=""/>
      <w:lvlJc w:val="left"/>
      <w:pPr>
        <w:ind w:left="1264" w:hanging="360"/>
      </w:pPr>
      <w:rPr>
        <w:rFonts w:ascii="Wingdings" w:hAnsi="Wingdings" w:hint="default"/>
      </w:rPr>
    </w:lvl>
    <w:lvl w:ilvl="1" w:tplc="04100003" w:tentative="1">
      <w:start w:val="1"/>
      <w:numFmt w:val="bullet"/>
      <w:lvlText w:val="o"/>
      <w:lvlJc w:val="left"/>
      <w:pPr>
        <w:ind w:left="1984" w:hanging="360"/>
      </w:pPr>
      <w:rPr>
        <w:rFonts w:ascii="Courier New" w:hAnsi="Courier New" w:cs="Courier New" w:hint="default"/>
      </w:rPr>
    </w:lvl>
    <w:lvl w:ilvl="2" w:tplc="04100005" w:tentative="1">
      <w:start w:val="1"/>
      <w:numFmt w:val="bullet"/>
      <w:lvlText w:val=""/>
      <w:lvlJc w:val="left"/>
      <w:pPr>
        <w:ind w:left="2704" w:hanging="360"/>
      </w:pPr>
      <w:rPr>
        <w:rFonts w:ascii="Wingdings" w:hAnsi="Wingdings" w:hint="default"/>
      </w:rPr>
    </w:lvl>
    <w:lvl w:ilvl="3" w:tplc="04100001" w:tentative="1">
      <w:start w:val="1"/>
      <w:numFmt w:val="bullet"/>
      <w:lvlText w:val=""/>
      <w:lvlJc w:val="left"/>
      <w:pPr>
        <w:ind w:left="3424" w:hanging="360"/>
      </w:pPr>
      <w:rPr>
        <w:rFonts w:ascii="Symbol" w:hAnsi="Symbol" w:hint="default"/>
      </w:rPr>
    </w:lvl>
    <w:lvl w:ilvl="4" w:tplc="04100003" w:tentative="1">
      <w:start w:val="1"/>
      <w:numFmt w:val="bullet"/>
      <w:lvlText w:val="o"/>
      <w:lvlJc w:val="left"/>
      <w:pPr>
        <w:ind w:left="4144" w:hanging="360"/>
      </w:pPr>
      <w:rPr>
        <w:rFonts w:ascii="Courier New" w:hAnsi="Courier New" w:cs="Courier New" w:hint="default"/>
      </w:rPr>
    </w:lvl>
    <w:lvl w:ilvl="5" w:tplc="04100005" w:tentative="1">
      <w:start w:val="1"/>
      <w:numFmt w:val="bullet"/>
      <w:lvlText w:val=""/>
      <w:lvlJc w:val="left"/>
      <w:pPr>
        <w:ind w:left="4864" w:hanging="360"/>
      </w:pPr>
      <w:rPr>
        <w:rFonts w:ascii="Wingdings" w:hAnsi="Wingdings" w:hint="default"/>
      </w:rPr>
    </w:lvl>
    <w:lvl w:ilvl="6" w:tplc="04100001" w:tentative="1">
      <w:start w:val="1"/>
      <w:numFmt w:val="bullet"/>
      <w:lvlText w:val=""/>
      <w:lvlJc w:val="left"/>
      <w:pPr>
        <w:ind w:left="5584" w:hanging="360"/>
      </w:pPr>
      <w:rPr>
        <w:rFonts w:ascii="Symbol" w:hAnsi="Symbol" w:hint="default"/>
      </w:rPr>
    </w:lvl>
    <w:lvl w:ilvl="7" w:tplc="04100003" w:tentative="1">
      <w:start w:val="1"/>
      <w:numFmt w:val="bullet"/>
      <w:lvlText w:val="o"/>
      <w:lvlJc w:val="left"/>
      <w:pPr>
        <w:ind w:left="6304" w:hanging="360"/>
      </w:pPr>
      <w:rPr>
        <w:rFonts w:ascii="Courier New" w:hAnsi="Courier New" w:cs="Courier New" w:hint="default"/>
      </w:rPr>
    </w:lvl>
    <w:lvl w:ilvl="8" w:tplc="04100005" w:tentative="1">
      <w:start w:val="1"/>
      <w:numFmt w:val="bullet"/>
      <w:lvlText w:val=""/>
      <w:lvlJc w:val="left"/>
      <w:pPr>
        <w:ind w:left="7024" w:hanging="360"/>
      </w:pPr>
      <w:rPr>
        <w:rFonts w:ascii="Wingdings" w:hAnsi="Wingdings" w:hint="default"/>
      </w:rPr>
    </w:lvl>
  </w:abstractNum>
  <w:num w:numId="1">
    <w:abstractNumId w:val="19"/>
  </w:num>
  <w:num w:numId="2">
    <w:abstractNumId w:val="6"/>
  </w:num>
  <w:num w:numId="3">
    <w:abstractNumId w:val="4"/>
  </w:num>
  <w:num w:numId="4">
    <w:abstractNumId w:val="12"/>
  </w:num>
  <w:num w:numId="5">
    <w:abstractNumId w:val="30"/>
  </w:num>
  <w:num w:numId="6">
    <w:abstractNumId w:val="26"/>
  </w:num>
  <w:num w:numId="7">
    <w:abstractNumId w:val="2"/>
  </w:num>
  <w:num w:numId="8">
    <w:abstractNumId w:val="35"/>
  </w:num>
  <w:num w:numId="9">
    <w:abstractNumId w:val="22"/>
  </w:num>
  <w:num w:numId="10">
    <w:abstractNumId w:val="8"/>
  </w:num>
  <w:num w:numId="11">
    <w:abstractNumId w:val="14"/>
  </w:num>
  <w:num w:numId="12">
    <w:abstractNumId w:val="9"/>
  </w:num>
  <w:num w:numId="13">
    <w:abstractNumId w:val="34"/>
  </w:num>
  <w:num w:numId="14">
    <w:abstractNumId w:val="5"/>
  </w:num>
  <w:num w:numId="15">
    <w:abstractNumId w:val="16"/>
  </w:num>
  <w:num w:numId="16">
    <w:abstractNumId w:val="10"/>
  </w:num>
  <w:num w:numId="17">
    <w:abstractNumId w:val="7"/>
  </w:num>
  <w:num w:numId="18">
    <w:abstractNumId w:val="24"/>
  </w:num>
  <w:num w:numId="19">
    <w:abstractNumId w:val="31"/>
  </w:num>
  <w:num w:numId="20">
    <w:abstractNumId w:val="38"/>
  </w:num>
  <w:num w:numId="21">
    <w:abstractNumId w:val="36"/>
  </w:num>
  <w:num w:numId="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3"/>
  </w:num>
  <w:num w:numId="25">
    <w:abstractNumId w:val="1"/>
  </w:num>
  <w:num w:numId="26">
    <w:abstractNumId w:val="13"/>
  </w:num>
  <w:num w:numId="27">
    <w:abstractNumId w:val="25"/>
  </w:num>
  <w:num w:numId="28">
    <w:abstractNumId w:val="37"/>
  </w:num>
  <w:num w:numId="29">
    <w:abstractNumId w:val="3"/>
  </w:num>
  <w:num w:numId="30">
    <w:abstractNumId w:val="15"/>
  </w:num>
  <w:num w:numId="31">
    <w:abstractNumId w:val="32"/>
  </w:num>
  <w:num w:numId="32">
    <w:abstractNumId w:val="29"/>
  </w:num>
  <w:num w:numId="33">
    <w:abstractNumId w:val="28"/>
  </w:num>
  <w:num w:numId="34">
    <w:abstractNumId w:val="18"/>
  </w:num>
  <w:num w:numId="35">
    <w:abstractNumId w:val="11"/>
  </w:num>
  <w:num w:numId="36">
    <w:abstractNumId w:val="39"/>
  </w:num>
  <w:num w:numId="37">
    <w:abstractNumId w:val="0"/>
    <w:lvlOverride w:ilvl="0">
      <w:startOverride w:val="1"/>
    </w:lvlOverride>
    <w:lvlOverride w:ilvl="1"/>
    <w:lvlOverride w:ilvl="2"/>
    <w:lvlOverride w:ilvl="3"/>
    <w:lvlOverride w:ilvl="4"/>
    <w:lvlOverride w:ilvl="5"/>
    <w:lvlOverride w:ilvl="6"/>
    <w:lvlOverride w:ilvl="7"/>
    <w:lvlOverride w:ilvl="8"/>
  </w:num>
  <w:num w:numId="38">
    <w:abstractNumId w:val="20"/>
  </w:num>
  <w:num w:numId="39">
    <w:abstractNumId w:val="40"/>
  </w:num>
  <w:num w:numId="40">
    <w:abstractNumId w:val="17"/>
  </w:num>
  <w:num w:numId="41">
    <w:abstractNumId w:val="21"/>
    <w:lvlOverride w:ilvl="0">
      <w:startOverride w:val="1"/>
    </w:lvlOverride>
    <w:lvlOverride w:ilvl="1"/>
    <w:lvlOverride w:ilvl="2"/>
    <w:lvlOverride w:ilvl="3"/>
    <w:lvlOverride w:ilvl="4"/>
    <w:lvlOverride w:ilvl="5"/>
    <w:lvlOverride w:ilvl="6"/>
    <w:lvlOverride w:ilvl="7"/>
    <w:lvlOverride w:ilvl="8"/>
  </w:num>
  <w:num w:numId="4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5C"/>
    <w:rsid w:val="00000739"/>
    <w:rsid w:val="000009B3"/>
    <w:rsid w:val="00002DFB"/>
    <w:rsid w:val="00005C74"/>
    <w:rsid w:val="000073A2"/>
    <w:rsid w:val="0001401F"/>
    <w:rsid w:val="000179BC"/>
    <w:rsid w:val="00020D44"/>
    <w:rsid w:val="00021A47"/>
    <w:rsid w:val="00022A76"/>
    <w:rsid w:val="00024376"/>
    <w:rsid w:val="00040BC5"/>
    <w:rsid w:val="00040FAF"/>
    <w:rsid w:val="00044086"/>
    <w:rsid w:val="00053FEF"/>
    <w:rsid w:val="00065D2C"/>
    <w:rsid w:val="00066DFC"/>
    <w:rsid w:val="0007057C"/>
    <w:rsid w:val="000719BA"/>
    <w:rsid w:val="00073B85"/>
    <w:rsid w:val="00074965"/>
    <w:rsid w:val="000758DB"/>
    <w:rsid w:val="000765BE"/>
    <w:rsid w:val="00077277"/>
    <w:rsid w:val="00077717"/>
    <w:rsid w:val="00085ADA"/>
    <w:rsid w:val="00087F4A"/>
    <w:rsid w:val="000963C4"/>
    <w:rsid w:val="000975B3"/>
    <w:rsid w:val="000A0ED5"/>
    <w:rsid w:val="000A27A8"/>
    <w:rsid w:val="000A5E1C"/>
    <w:rsid w:val="000A6482"/>
    <w:rsid w:val="000A6828"/>
    <w:rsid w:val="000A6BCC"/>
    <w:rsid w:val="000B38DE"/>
    <w:rsid w:val="000B56DF"/>
    <w:rsid w:val="000B57B6"/>
    <w:rsid w:val="000B5ADE"/>
    <w:rsid w:val="000C20C5"/>
    <w:rsid w:val="000C229C"/>
    <w:rsid w:val="000C3620"/>
    <w:rsid w:val="000D1F19"/>
    <w:rsid w:val="000F159C"/>
    <w:rsid w:val="000F33E4"/>
    <w:rsid w:val="000F665F"/>
    <w:rsid w:val="001006BB"/>
    <w:rsid w:val="0010178A"/>
    <w:rsid w:val="00101DBD"/>
    <w:rsid w:val="0010516A"/>
    <w:rsid w:val="0010648D"/>
    <w:rsid w:val="0011117C"/>
    <w:rsid w:val="001129C1"/>
    <w:rsid w:val="00113ACD"/>
    <w:rsid w:val="001145B0"/>
    <w:rsid w:val="00114DD4"/>
    <w:rsid w:val="00117582"/>
    <w:rsid w:val="001177A0"/>
    <w:rsid w:val="0012760C"/>
    <w:rsid w:val="00130B0F"/>
    <w:rsid w:val="00130DE1"/>
    <w:rsid w:val="0013473D"/>
    <w:rsid w:val="00144494"/>
    <w:rsid w:val="00157D1F"/>
    <w:rsid w:val="0016254C"/>
    <w:rsid w:val="00164189"/>
    <w:rsid w:val="00164DEA"/>
    <w:rsid w:val="00165264"/>
    <w:rsid w:val="00165296"/>
    <w:rsid w:val="00171BAF"/>
    <w:rsid w:val="001728F1"/>
    <w:rsid w:val="00183C21"/>
    <w:rsid w:val="0018673A"/>
    <w:rsid w:val="0018694E"/>
    <w:rsid w:val="00190004"/>
    <w:rsid w:val="00191F9C"/>
    <w:rsid w:val="00193DBE"/>
    <w:rsid w:val="001A7696"/>
    <w:rsid w:val="001B13EA"/>
    <w:rsid w:val="001B419F"/>
    <w:rsid w:val="001B77F7"/>
    <w:rsid w:val="001C2B14"/>
    <w:rsid w:val="001C6176"/>
    <w:rsid w:val="001D366E"/>
    <w:rsid w:val="001E494A"/>
    <w:rsid w:val="001E55B2"/>
    <w:rsid w:val="001F7050"/>
    <w:rsid w:val="002037F7"/>
    <w:rsid w:val="002048BE"/>
    <w:rsid w:val="00205698"/>
    <w:rsid w:val="00206110"/>
    <w:rsid w:val="002062CE"/>
    <w:rsid w:val="0021356A"/>
    <w:rsid w:val="0021450B"/>
    <w:rsid w:val="00221E8D"/>
    <w:rsid w:val="00223081"/>
    <w:rsid w:val="00230246"/>
    <w:rsid w:val="0023353D"/>
    <w:rsid w:val="0023765F"/>
    <w:rsid w:val="002437B0"/>
    <w:rsid w:val="00244DA0"/>
    <w:rsid w:val="00250180"/>
    <w:rsid w:val="002566B0"/>
    <w:rsid w:val="002608F2"/>
    <w:rsid w:val="002627D5"/>
    <w:rsid w:val="00264ED4"/>
    <w:rsid w:val="002650B4"/>
    <w:rsid w:val="0026610B"/>
    <w:rsid w:val="00280B5E"/>
    <w:rsid w:val="002810FD"/>
    <w:rsid w:val="00281F45"/>
    <w:rsid w:val="00282B3D"/>
    <w:rsid w:val="00286A79"/>
    <w:rsid w:val="0029616C"/>
    <w:rsid w:val="002A1A94"/>
    <w:rsid w:val="002A591B"/>
    <w:rsid w:val="002B5DB8"/>
    <w:rsid w:val="002B639D"/>
    <w:rsid w:val="002B6B06"/>
    <w:rsid w:val="002C0081"/>
    <w:rsid w:val="002C2BD4"/>
    <w:rsid w:val="002C3218"/>
    <w:rsid w:val="002C4488"/>
    <w:rsid w:val="002C54BA"/>
    <w:rsid w:val="002C762D"/>
    <w:rsid w:val="002D13E2"/>
    <w:rsid w:val="002D1CAF"/>
    <w:rsid w:val="002D55AA"/>
    <w:rsid w:val="002E42E9"/>
    <w:rsid w:val="002E4552"/>
    <w:rsid w:val="002E720A"/>
    <w:rsid w:val="002F3C72"/>
    <w:rsid w:val="002F775F"/>
    <w:rsid w:val="00302999"/>
    <w:rsid w:val="00303D02"/>
    <w:rsid w:val="00303D88"/>
    <w:rsid w:val="003077A3"/>
    <w:rsid w:val="00312689"/>
    <w:rsid w:val="00315E62"/>
    <w:rsid w:val="0031753D"/>
    <w:rsid w:val="003243DF"/>
    <w:rsid w:val="00325148"/>
    <w:rsid w:val="0033108A"/>
    <w:rsid w:val="00336F3A"/>
    <w:rsid w:val="00343F55"/>
    <w:rsid w:val="0035212A"/>
    <w:rsid w:val="003555E0"/>
    <w:rsid w:val="00357CD7"/>
    <w:rsid w:val="00360517"/>
    <w:rsid w:val="00361AB8"/>
    <w:rsid w:val="00363ECB"/>
    <w:rsid w:val="00364D46"/>
    <w:rsid w:val="00367C55"/>
    <w:rsid w:val="00371759"/>
    <w:rsid w:val="00380B0E"/>
    <w:rsid w:val="0039196C"/>
    <w:rsid w:val="00394713"/>
    <w:rsid w:val="003951DD"/>
    <w:rsid w:val="00397697"/>
    <w:rsid w:val="003A0796"/>
    <w:rsid w:val="003A4D7D"/>
    <w:rsid w:val="003A5EEF"/>
    <w:rsid w:val="003B1942"/>
    <w:rsid w:val="003B1F23"/>
    <w:rsid w:val="003B2ED5"/>
    <w:rsid w:val="003C293C"/>
    <w:rsid w:val="003C4C56"/>
    <w:rsid w:val="003D3703"/>
    <w:rsid w:val="003D3AE3"/>
    <w:rsid w:val="003D400D"/>
    <w:rsid w:val="003E07A0"/>
    <w:rsid w:val="003E3745"/>
    <w:rsid w:val="003F2005"/>
    <w:rsid w:val="003F359A"/>
    <w:rsid w:val="003F5C14"/>
    <w:rsid w:val="004056FD"/>
    <w:rsid w:val="00411FC7"/>
    <w:rsid w:val="004205D2"/>
    <w:rsid w:val="004273F5"/>
    <w:rsid w:val="00441FE5"/>
    <w:rsid w:val="00443F1E"/>
    <w:rsid w:val="00445085"/>
    <w:rsid w:val="00446472"/>
    <w:rsid w:val="00447667"/>
    <w:rsid w:val="00451030"/>
    <w:rsid w:val="00451AA8"/>
    <w:rsid w:val="00451EEF"/>
    <w:rsid w:val="00452B0B"/>
    <w:rsid w:val="00453021"/>
    <w:rsid w:val="00455F85"/>
    <w:rsid w:val="004562DD"/>
    <w:rsid w:val="00457865"/>
    <w:rsid w:val="0046506B"/>
    <w:rsid w:val="004701FA"/>
    <w:rsid w:val="004724EC"/>
    <w:rsid w:val="00472C69"/>
    <w:rsid w:val="00473177"/>
    <w:rsid w:val="00473338"/>
    <w:rsid w:val="004827B5"/>
    <w:rsid w:val="004910D6"/>
    <w:rsid w:val="00493DC5"/>
    <w:rsid w:val="00494E3D"/>
    <w:rsid w:val="00496DA0"/>
    <w:rsid w:val="004A12A9"/>
    <w:rsid w:val="004A2D03"/>
    <w:rsid w:val="004A3FE1"/>
    <w:rsid w:val="004A6EE6"/>
    <w:rsid w:val="004A71DF"/>
    <w:rsid w:val="004A7D8F"/>
    <w:rsid w:val="004B6590"/>
    <w:rsid w:val="004C0C5C"/>
    <w:rsid w:val="004C2FF6"/>
    <w:rsid w:val="004C6178"/>
    <w:rsid w:val="004D7956"/>
    <w:rsid w:val="004F419C"/>
    <w:rsid w:val="004F74C3"/>
    <w:rsid w:val="004F7D85"/>
    <w:rsid w:val="00501979"/>
    <w:rsid w:val="005020B4"/>
    <w:rsid w:val="00510AB3"/>
    <w:rsid w:val="00514031"/>
    <w:rsid w:val="005157F9"/>
    <w:rsid w:val="0051640C"/>
    <w:rsid w:val="005167B5"/>
    <w:rsid w:val="0052127E"/>
    <w:rsid w:val="0052149C"/>
    <w:rsid w:val="00522647"/>
    <w:rsid w:val="00523C63"/>
    <w:rsid w:val="0053140A"/>
    <w:rsid w:val="00531750"/>
    <w:rsid w:val="00533AA1"/>
    <w:rsid w:val="00534865"/>
    <w:rsid w:val="005409C5"/>
    <w:rsid w:val="00542C34"/>
    <w:rsid w:val="005459C4"/>
    <w:rsid w:val="00545F67"/>
    <w:rsid w:val="00547159"/>
    <w:rsid w:val="00553090"/>
    <w:rsid w:val="00553777"/>
    <w:rsid w:val="0055400F"/>
    <w:rsid w:val="005553FF"/>
    <w:rsid w:val="0055624A"/>
    <w:rsid w:val="00556A53"/>
    <w:rsid w:val="00557E2D"/>
    <w:rsid w:val="00561F4C"/>
    <w:rsid w:val="0056555B"/>
    <w:rsid w:val="00570482"/>
    <w:rsid w:val="00576DA7"/>
    <w:rsid w:val="00580EBD"/>
    <w:rsid w:val="005821EE"/>
    <w:rsid w:val="00586F40"/>
    <w:rsid w:val="005921C5"/>
    <w:rsid w:val="005957B9"/>
    <w:rsid w:val="005A0E77"/>
    <w:rsid w:val="005A3464"/>
    <w:rsid w:val="005A613E"/>
    <w:rsid w:val="005B0218"/>
    <w:rsid w:val="005C01E0"/>
    <w:rsid w:val="005C36C2"/>
    <w:rsid w:val="005C5E06"/>
    <w:rsid w:val="005E16C8"/>
    <w:rsid w:val="005E334E"/>
    <w:rsid w:val="005E6176"/>
    <w:rsid w:val="005F5098"/>
    <w:rsid w:val="005F6CEF"/>
    <w:rsid w:val="005F7468"/>
    <w:rsid w:val="00603C61"/>
    <w:rsid w:val="00612B24"/>
    <w:rsid w:val="00612FED"/>
    <w:rsid w:val="00616E2C"/>
    <w:rsid w:val="00620C17"/>
    <w:rsid w:val="00625D8F"/>
    <w:rsid w:val="00625F0F"/>
    <w:rsid w:val="0063042A"/>
    <w:rsid w:val="00632B4E"/>
    <w:rsid w:val="00637A63"/>
    <w:rsid w:val="00645A25"/>
    <w:rsid w:val="00653E5B"/>
    <w:rsid w:val="00655050"/>
    <w:rsid w:val="006552F2"/>
    <w:rsid w:val="00657ABD"/>
    <w:rsid w:val="00665BDE"/>
    <w:rsid w:val="006677C2"/>
    <w:rsid w:val="006734EB"/>
    <w:rsid w:val="006826A9"/>
    <w:rsid w:val="00683890"/>
    <w:rsid w:val="00683DB6"/>
    <w:rsid w:val="00686191"/>
    <w:rsid w:val="006A15DB"/>
    <w:rsid w:val="006A69B5"/>
    <w:rsid w:val="006A7184"/>
    <w:rsid w:val="006A7399"/>
    <w:rsid w:val="006B0F0A"/>
    <w:rsid w:val="006B1D75"/>
    <w:rsid w:val="006B2A2F"/>
    <w:rsid w:val="006B5202"/>
    <w:rsid w:val="006B7C29"/>
    <w:rsid w:val="006C05CF"/>
    <w:rsid w:val="006C22FA"/>
    <w:rsid w:val="006C4557"/>
    <w:rsid w:val="006D2BD8"/>
    <w:rsid w:val="006D4A7E"/>
    <w:rsid w:val="006F04B2"/>
    <w:rsid w:val="006F467E"/>
    <w:rsid w:val="006F4E4C"/>
    <w:rsid w:val="007003C9"/>
    <w:rsid w:val="00700DE4"/>
    <w:rsid w:val="007037AA"/>
    <w:rsid w:val="00703D75"/>
    <w:rsid w:val="00707A6D"/>
    <w:rsid w:val="00710047"/>
    <w:rsid w:val="00713382"/>
    <w:rsid w:val="00714249"/>
    <w:rsid w:val="00716C4E"/>
    <w:rsid w:val="00723B47"/>
    <w:rsid w:val="00727099"/>
    <w:rsid w:val="00731180"/>
    <w:rsid w:val="0073504A"/>
    <w:rsid w:val="0074055E"/>
    <w:rsid w:val="007419BA"/>
    <w:rsid w:val="00750D4C"/>
    <w:rsid w:val="00751C4F"/>
    <w:rsid w:val="007542B1"/>
    <w:rsid w:val="00766365"/>
    <w:rsid w:val="007709E7"/>
    <w:rsid w:val="00781A29"/>
    <w:rsid w:val="00781B91"/>
    <w:rsid w:val="007843ED"/>
    <w:rsid w:val="00785151"/>
    <w:rsid w:val="007852DE"/>
    <w:rsid w:val="00787DC6"/>
    <w:rsid w:val="00790A69"/>
    <w:rsid w:val="00791B0F"/>
    <w:rsid w:val="0079205F"/>
    <w:rsid w:val="007924CE"/>
    <w:rsid w:val="007943C1"/>
    <w:rsid w:val="007A208A"/>
    <w:rsid w:val="007A499B"/>
    <w:rsid w:val="007A4F5E"/>
    <w:rsid w:val="007A5FE8"/>
    <w:rsid w:val="007A6F4D"/>
    <w:rsid w:val="007B091D"/>
    <w:rsid w:val="007B5EC1"/>
    <w:rsid w:val="007C2AAF"/>
    <w:rsid w:val="007C57D2"/>
    <w:rsid w:val="007D0736"/>
    <w:rsid w:val="007D2CF1"/>
    <w:rsid w:val="007D7A63"/>
    <w:rsid w:val="007E569E"/>
    <w:rsid w:val="007F0043"/>
    <w:rsid w:val="007F35D9"/>
    <w:rsid w:val="007F4062"/>
    <w:rsid w:val="007F599D"/>
    <w:rsid w:val="008003AD"/>
    <w:rsid w:val="00801E16"/>
    <w:rsid w:val="00811C86"/>
    <w:rsid w:val="00812115"/>
    <w:rsid w:val="00813404"/>
    <w:rsid w:val="00813ACD"/>
    <w:rsid w:val="0083415C"/>
    <w:rsid w:val="00835A97"/>
    <w:rsid w:val="00836860"/>
    <w:rsid w:val="00840954"/>
    <w:rsid w:val="00845E16"/>
    <w:rsid w:val="00846348"/>
    <w:rsid w:val="00846DBC"/>
    <w:rsid w:val="00847DD1"/>
    <w:rsid w:val="0085447F"/>
    <w:rsid w:val="00861383"/>
    <w:rsid w:val="00861A07"/>
    <w:rsid w:val="00861B00"/>
    <w:rsid w:val="00863E60"/>
    <w:rsid w:val="00866D84"/>
    <w:rsid w:val="008716EE"/>
    <w:rsid w:val="00871A20"/>
    <w:rsid w:val="00874E6A"/>
    <w:rsid w:val="008759E8"/>
    <w:rsid w:val="008805B1"/>
    <w:rsid w:val="008819CD"/>
    <w:rsid w:val="008828C1"/>
    <w:rsid w:val="008919D5"/>
    <w:rsid w:val="00892F17"/>
    <w:rsid w:val="0089303D"/>
    <w:rsid w:val="00893814"/>
    <w:rsid w:val="008A1B62"/>
    <w:rsid w:val="008A38BB"/>
    <w:rsid w:val="008A6184"/>
    <w:rsid w:val="008B3B8F"/>
    <w:rsid w:val="008B4ED0"/>
    <w:rsid w:val="008B5DA4"/>
    <w:rsid w:val="008B7985"/>
    <w:rsid w:val="008C1AC6"/>
    <w:rsid w:val="008C1EFA"/>
    <w:rsid w:val="008C28C4"/>
    <w:rsid w:val="008D147C"/>
    <w:rsid w:val="008D244D"/>
    <w:rsid w:val="008D4379"/>
    <w:rsid w:val="008D53BA"/>
    <w:rsid w:val="008D70EA"/>
    <w:rsid w:val="008E1246"/>
    <w:rsid w:val="008E7512"/>
    <w:rsid w:val="008F5884"/>
    <w:rsid w:val="00904083"/>
    <w:rsid w:val="009063B4"/>
    <w:rsid w:val="00912937"/>
    <w:rsid w:val="00913E34"/>
    <w:rsid w:val="00916328"/>
    <w:rsid w:val="00921B96"/>
    <w:rsid w:val="00935D67"/>
    <w:rsid w:val="00942291"/>
    <w:rsid w:val="00944079"/>
    <w:rsid w:val="00945422"/>
    <w:rsid w:val="00947815"/>
    <w:rsid w:val="009531C7"/>
    <w:rsid w:val="00956C07"/>
    <w:rsid w:val="00961015"/>
    <w:rsid w:val="0096583C"/>
    <w:rsid w:val="0097679F"/>
    <w:rsid w:val="00982109"/>
    <w:rsid w:val="00987EA9"/>
    <w:rsid w:val="009909DE"/>
    <w:rsid w:val="00990AC1"/>
    <w:rsid w:val="00990D4B"/>
    <w:rsid w:val="009910A8"/>
    <w:rsid w:val="009A1365"/>
    <w:rsid w:val="009A2C52"/>
    <w:rsid w:val="009A5671"/>
    <w:rsid w:val="009B1042"/>
    <w:rsid w:val="009B254C"/>
    <w:rsid w:val="009C1A19"/>
    <w:rsid w:val="009C255F"/>
    <w:rsid w:val="009C7AA8"/>
    <w:rsid w:val="009D65B5"/>
    <w:rsid w:val="009E1E2A"/>
    <w:rsid w:val="009E2F37"/>
    <w:rsid w:val="009E32DB"/>
    <w:rsid w:val="009E563A"/>
    <w:rsid w:val="009F76CD"/>
    <w:rsid w:val="00A002AA"/>
    <w:rsid w:val="00A02C49"/>
    <w:rsid w:val="00A1187E"/>
    <w:rsid w:val="00A17056"/>
    <w:rsid w:val="00A1790D"/>
    <w:rsid w:val="00A27E6D"/>
    <w:rsid w:val="00A41131"/>
    <w:rsid w:val="00A54389"/>
    <w:rsid w:val="00A543F5"/>
    <w:rsid w:val="00A6248D"/>
    <w:rsid w:val="00A6277D"/>
    <w:rsid w:val="00A62DBC"/>
    <w:rsid w:val="00A66F43"/>
    <w:rsid w:val="00A71127"/>
    <w:rsid w:val="00A74F84"/>
    <w:rsid w:val="00A8097B"/>
    <w:rsid w:val="00A833AB"/>
    <w:rsid w:val="00A85930"/>
    <w:rsid w:val="00A9113D"/>
    <w:rsid w:val="00A933B2"/>
    <w:rsid w:val="00A95F5C"/>
    <w:rsid w:val="00AA1F85"/>
    <w:rsid w:val="00AA20F2"/>
    <w:rsid w:val="00AA79B2"/>
    <w:rsid w:val="00AB2087"/>
    <w:rsid w:val="00AB2E1E"/>
    <w:rsid w:val="00AB51EA"/>
    <w:rsid w:val="00AB5BBC"/>
    <w:rsid w:val="00AB7C0F"/>
    <w:rsid w:val="00AC1CE5"/>
    <w:rsid w:val="00AC291E"/>
    <w:rsid w:val="00AC2E4B"/>
    <w:rsid w:val="00AD1EFE"/>
    <w:rsid w:val="00AD3A78"/>
    <w:rsid w:val="00AD3EB0"/>
    <w:rsid w:val="00AD3F0E"/>
    <w:rsid w:val="00AE09C4"/>
    <w:rsid w:val="00AE2BC1"/>
    <w:rsid w:val="00AF093C"/>
    <w:rsid w:val="00AF5F9A"/>
    <w:rsid w:val="00AF7DAB"/>
    <w:rsid w:val="00B036F3"/>
    <w:rsid w:val="00B05C40"/>
    <w:rsid w:val="00B106B4"/>
    <w:rsid w:val="00B1440C"/>
    <w:rsid w:val="00B156B5"/>
    <w:rsid w:val="00B20711"/>
    <w:rsid w:val="00B301BF"/>
    <w:rsid w:val="00B335A4"/>
    <w:rsid w:val="00B354F7"/>
    <w:rsid w:val="00B36960"/>
    <w:rsid w:val="00B42C97"/>
    <w:rsid w:val="00B466AA"/>
    <w:rsid w:val="00B516DA"/>
    <w:rsid w:val="00B5187C"/>
    <w:rsid w:val="00B550C0"/>
    <w:rsid w:val="00B55AB9"/>
    <w:rsid w:val="00B64F71"/>
    <w:rsid w:val="00B65CA5"/>
    <w:rsid w:val="00B67A0D"/>
    <w:rsid w:val="00B67A71"/>
    <w:rsid w:val="00B81AA0"/>
    <w:rsid w:val="00B9178B"/>
    <w:rsid w:val="00B96BE4"/>
    <w:rsid w:val="00BA1BE8"/>
    <w:rsid w:val="00BA6B7C"/>
    <w:rsid w:val="00BA6C9A"/>
    <w:rsid w:val="00BC6B91"/>
    <w:rsid w:val="00BD1062"/>
    <w:rsid w:val="00BD2B09"/>
    <w:rsid w:val="00BE1A57"/>
    <w:rsid w:val="00BE379B"/>
    <w:rsid w:val="00BE5041"/>
    <w:rsid w:val="00BE55DA"/>
    <w:rsid w:val="00BE6692"/>
    <w:rsid w:val="00BE735C"/>
    <w:rsid w:val="00BF5B07"/>
    <w:rsid w:val="00C022C3"/>
    <w:rsid w:val="00C02765"/>
    <w:rsid w:val="00C045E1"/>
    <w:rsid w:val="00C04919"/>
    <w:rsid w:val="00C04BD0"/>
    <w:rsid w:val="00C058B0"/>
    <w:rsid w:val="00C067F5"/>
    <w:rsid w:val="00C13C57"/>
    <w:rsid w:val="00C142D2"/>
    <w:rsid w:val="00C1734D"/>
    <w:rsid w:val="00C213E3"/>
    <w:rsid w:val="00C31A04"/>
    <w:rsid w:val="00C377BD"/>
    <w:rsid w:val="00C41656"/>
    <w:rsid w:val="00C45A5E"/>
    <w:rsid w:val="00C461CD"/>
    <w:rsid w:val="00C502CB"/>
    <w:rsid w:val="00C5142E"/>
    <w:rsid w:val="00C520F8"/>
    <w:rsid w:val="00C52AB2"/>
    <w:rsid w:val="00C52E3F"/>
    <w:rsid w:val="00C56B63"/>
    <w:rsid w:val="00C57D2B"/>
    <w:rsid w:val="00C6558C"/>
    <w:rsid w:val="00C72066"/>
    <w:rsid w:val="00C80A2D"/>
    <w:rsid w:val="00C828A4"/>
    <w:rsid w:val="00C83E1A"/>
    <w:rsid w:val="00C87750"/>
    <w:rsid w:val="00C9512C"/>
    <w:rsid w:val="00C96E61"/>
    <w:rsid w:val="00CA4712"/>
    <w:rsid w:val="00CB1B37"/>
    <w:rsid w:val="00CB4926"/>
    <w:rsid w:val="00CB778C"/>
    <w:rsid w:val="00CB7B86"/>
    <w:rsid w:val="00CC13B8"/>
    <w:rsid w:val="00CC32ED"/>
    <w:rsid w:val="00CC387C"/>
    <w:rsid w:val="00CC4415"/>
    <w:rsid w:val="00CC531F"/>
    <w:rsid w:val="00CC69F4"/>
    <w:rsid w:val="00CC7335"/>
    <w:rsid w:val="00CD3303"/>
    <w:rsid w:val="00CD4FD6"/>
    <w:rsid w:val="00CD536F"/>
    <w:rsid w:val="00CD6F14"/>
    <w:rsid w:val="00CE2BA7"/>
    <w:rsid w:val="00CE50F5"/>
    <w:rsid w:val="00CF0B75"/>
    <w:rsid w:val="00D03537"/>
    <w:rsid w:val="00D1090C"/>
    <w:rsid w:val="00D10F0F"/>
    <w:rsid w:val="00D11269"/>
    <w:rsid w:val="00D250C7"/>
    <w:rsid w:val="00D30107"/>
    <w:rsid w:val="00D35FE5"/>
    <w:rsid w:val="00D40FF9"/>
    <w:rsid w:val="00D41282"/>
    <w:rsid w:val="00D435C3"/>
    <w:rsid w:val="00D4425F"/>
    <w:rsid w:val="00D45259"/>
    <w:rsid w:val="00D551D1"/>
    <w:rsid w:val="00D56426"/>
    <w:rsid w:val="00D611B6"/>
    <w:rsid w:val="00D61618"/>
    <w:rsid w:val="00D713B2"/>
    <w:rsid w:val="00D7307A"/>
    <w:rsid w:val="00D754CC"/>
    <w:rsid w:val="00D814E2"/>
    <w:rsid w:val="00D81C18"/>
    <w:rsid w:val="00D854DC"/>
    <w:rsid w:val="00D86A7D"/>
    <w:rsid w:val="00D93484"/>
    <w:rsid w:val="00D96B7E"/>
    <w:rsid w:val="00DB194C"/>
    <w:rsid w:val="00DB72FF"/>
    <w:rsid w:val="00DB74CF"/>
    <w:rsid w:val="00DC15A0"/>
    <w:rsid w:val="00DC1A13"/>
    <w:rsid w:val="00DC6E05"/>
    <w:rsid w:val="00DD1864"/>
    <w:rsid w:val="00DD4E45"/>
    <w:rsid w:val="00DE0956"/>
    <w:rsid w:val="00DE0C7C"/>
    <w:rsid w:val="00DF137E"/>
    <w:rsid w:val="00DF241E"/>
    <w:rsid w:val="00DF39F1"/>
    <w:rsid w:val="00DF4628"/>
    <w:rsid w:val="00E03681"/>
    <w:rsid w:val="00E04A83"/>
    <w:rsid w:val="00E114C3"/>
    <w:rsid w:val="00E12183"/>
    <w:rsid w:val="00E13A0C"/>
    <w:rsid w:val="00E13F42"/>
    <w:rsid w:val="00E140C8"/>
    <w:rsid w:val="00E14DB4"/>
    <w:rsid w:val="00E21871"/>
    <w:rsid w:val="00E21BA5"/>
    <w:rsid w:val="00E242EB"/>
    <w:rsid w:val="00E24C61"/>
    <w:rsid w:val="00E27C3A"/>
    <w:rsid w:val="00E306D9"/>
    <w:rsid w:val="00E3183A"/>
    <w:rsid w:val="00E320ED"/>
    <w:rsid w:val="00E443D0"/>
    <w:rsid w:val="00E4441E"/>
    <w:rsid w:val="00E4574F"/>
    <w:rsid w:val="00E45EE5"/>
    <w:rsid w:val="00E46C7F"/>
    <w:rsid w:val="00E53150"/>
    <w:rsid w:val="00E55F93"/>
    <w:rsid w:val="00E56247"/>
    <w:rsid w:val="00E578CA"/>
    <w:rsid w:val="00E6075A"/>
    <w:rsid w:val="00E62BB0"/>
    <w:rsid w:val="00E63472"/>
    <w:rsid w:val="00E644BF"/>
    <w:rsid w:val="00E70891"/>
    <w:rsid w:val="00E825E9"/>
    <w:rsid w:val="00E83625"/>
    <w:rsid w:val="00E84AB1"/>
    <w:rsid w:val="00E86D6E"/>
    <w:rsid w:val="00E8712E"/>
    <w:rsid w:val="00E9041E"/>
    <w:rsid w:val="00E96248"/>
    <w:rsid w:val="00EA5878"/>
    <w:rsid w:val="00EA7795"/>
    <w:rsid w:val="00EB1AEA"/>
    <w:rsid w:val="00EB46ED"/>
    <w:rsid w:val="00EB4858"/>
    <w:rsid w:val="00EC397E"/>
    <w:rsid w:val="00ED463B"/>
    <w:rsid w:val="00ED4924"/>
    <w:rsid w:val="00ED52A2"/>
    <w:rsid w:val="00ED69A4"/>
    <w:rsid w:val="00EE13A8"/>
    <w:rsid w:val="00EE1419"/>
    <w:rsid w:val="00EE509A"/>
    <w:rsid w:val="00EE74FB"/>
    <w:rsid w:val="00F00DA9"/>
    <w:rsid w:val="00F03624"/>
    <w:rsid w:val="00F03ED3"/>
    <w:rsid w:val="00F21AFC"/>
    <w:rsid w:val="00F26208"/>
    <w:rsid w:val="00F32B97"/>
    <w:rsid w:val="00F32C7C"/>
    <w:rsid w:val="00F339CA"/>
    <w:rsid w:val="00F343F9"/>
    <w:rsid w:val="00F35460"/>
    <w:rsid w:val="00F41C95"/>
    <w:rsid w:val="00F429AC"/>
    <w:rsid w:val="00F505BC"/>
    <w:rsid w:val="00F50BA7"/>
    <w:rsid w:val="00F5104D"/>
    <w:rsid w:val="00F5145D"/>
    <w:rsid w:val="00F55E4B"/>
    <w:rsid w:val="00F60550"/>
    <w:rsid w:val="00F605A4"/>
    <w:rsid w:val="00F64EC5"/>
    <w:rsid w:val="00F75286"/>
    <w:rsid w:val="00F808AC"/>
    <w:rsid w:val="00F80EB7"/>
    <w:rsid w:val="00F833DD"/>
    <w:rsid w:val="00F83910"/>
    <w:rsid w:val="00F83BE5"/>
    <w:rsid w:val="00F93721"/>
    <w:rsid w:val="00FA402E"/>
    <w:rsid w:val="00FA619D"/>
    <w:rsid w:val="00FA7838"/>
    <w:rsid w:val="00FB4B46"/>
    <w:rsid w:val="00FB7430"/>
    <w:rsid w:val="00FD1046"/>
    <w:rsid w:val="00FD1619"/>
    <w:rsid w:val="00FD4DFD"/>
    <w:rsid w:val="00FE324C"/>
    <w:rsid w:val="00FF74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E5D0"/>
  <w15:chartTrackingRefBased/>
  <w15:docId w15:val="{AA7CDE56-89F5-4979-80FB-2DF2616B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5F5C"/>
    <w:pPr>
      <w:spacing w:after="0" w:line="240" w:lineRule="auto"/>
    </w:pPr>
    <w:rPr>
      <w:rFonts w:ascii="Times New Roman" w:eastAsia="Times New Roman" w:hAnsi="Times New Roman" w:cs="Times New Roman"/>
      <w:sz w:val="20"/>
      <w:szCs w:val="20"/>
    </w:rPr>
  </w:style>
  <w:style w:type="paragraph" w:styleId="Titolo1">
    <w:name w:val="heading 1"/>
    <w:basedOn w:val="Normale"/>
    <w:next w:val="Normale"/>
    <w:link w:val="Titolo1Carattere"/>
    <w:qFormat/>
    <w:rsid w:val="009E2F37"/>
    <w:pPr>
      <w:spacing w:before="480"/>
      <w:jc w:val="center"/>
      <w:outlineLvl w:val="0"/>
    </w:pPr>
    <w:rPr>
      <w:sz w:val="24"/>
      <w:szCs w:val="24"/>
    </w:rPr>
  </w:style>
  <w:style w:type="paragraph" w:styleId="Titolo2">
    <w:name w:val="heading 2"/>
    <w:basedOn w:val="Normale"/>
    <w:next w:val="Normale"/>
    <w:link w:val="Titolo2Carattere"/>
    <w:uiPriority w:val="9"/>
    <w:semiHidden/>
    <w:unhideWhenUsed/>
    <w:qFormat/>
    <w:rsid w:val="00AE2B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A95F5C"/>
    <w:pPr>
      <w:ind w:left="720"/>
      <w:contextualSpacing/>
    </w:pPr>
  </w:style>
  <w:style w:type="character" w:styleId="Collegamentoipertestuale">
    <w:name w:val="Hyperlink"/>
    <w:unhideWhenUsed/>
    <w:rsid w:val="0010178A"/>
    <w:rPr>
      <w:color w:val="0000FF"/>
      <w:u w:val="single"/>
    </w:rPr>
  </w:style>
  <w:style w:type="character" w:styleId="Rimandocommento">
    <w:name w:val="annotation reference"/>
    <w:basedOn w:val="Carpredefinitoparagrafo"/>
    <w:uiPriority w:val="99"/>
    <w:semiHidden/>
    <w:unhideWhenUsed/>
    <w:rsid w:val="00C213E3"/>
    <w:rPr>
      <w:sz w:val="16"/>
      <w:szCs w:val="16"/>
    </w:rPr>
  </w:style>
  <w:style w:type="paragraph" w:styleId="Testocommento">
    <w:name w:val="annotation text"/>
    <w:basedOn w:val="Normale"/>
    <w:link w:val="TestocommentoCarattere"/>
    <w:uiPriority w:val="99"/>
    <w:semiHidden/>
    <w:unhideWhenUsed/>
    <w:rsid w:val="00C213E3"/>
  </w:style>
  <w:style w:type="character" w:customStyle="1" w:styleId="TestocommentoCarattere">
    <w:name w:val="Testo commento Carattere"/>
    <w:basedOn w:val="Carpredefinitoparagrafo"/>
    <w:link w:val="Testocommento"/>
    <w:uiPriority w:val="99"/>
    <w:semiHidden/>
    <w:rsid w:val="00C213E3"/>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C213E3"/>
    <w:rPr>
      <w:b/>
      <w:bCs/>
    </w:rPr>
  </w:style>
  <w:style w:type="character" w:customStyle="1" w:styleId="SoggettocommentoCarattere">
    <w:name w:val="Soggetto commento Carattere"/>
    <w:basedOn w:val="TestocommentoCarattere"/>
    <w:link w:val="Soggettocommento"/>
    <w:uiPriority w:val="99"/>
    <w:semiHidden/>
    <w:rsid w:val="00C213E3"/>
    <w:rPr>
      <w:rFonts w:ascii="Times New Roman" w:eastAsia="Times New Roman" w:hAnsi="Times New Roman" w:cs="Times New Roman"/>
      <w:b/>
      <w:bCs/>
      <w:sz w:val="20"/>
      <w:szCs w:val="20"/>
    </w:rPr>
  </w:style>
  <w:style w:type="paragraph" w:styleId="Testofumetto">
    <w:name w:val="Balloon Text"/>
    <w:basedOn w:val="Normale"/>
    <w:link w:val="TestofumettoCarattere"/>
    <w:uiPriority w:val="99"/>
    <w:semiHidden/>
    <w:unhideWhenUsed/>
    <w:rsid w:val="00C213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13E3"/>
    <w:rPr>
      <w:rFonts w:ascii="Segoe UI" w:eastAsia="Times New Roman" w:hAnsi="Segoe UI" w:cs="Segoe UI"/>
      <w:sz w:val="18"/>
      <w:szCs w:val="18"/>
    </w:rPr>
  </w:style>
  <w:style w:type="character" w:customStyle="1" w:styleId="Titolo1Carattere">
    <w:name w:val="Titolo 1 Carattere"/>
    <w:basedOn w:val="Carpredefinitoparagrafo"/>
    <w:link w:val="Titolo1"/>
    <w:rsid w:val="009E2F37"/>
    <w:rPr>
      <w:rFonts w:ascii="Times New Roman" w:eastAsia="Times New Roman" w:hAnsi="Times New Roman" w:cs="Times New Roman"/>
      <w:sz w:val="24"/>
      <w:szCs w:val="24"/>
    </w:rPr>
  </w:style>
  <w:style w:type="paragraph" w:customStyle="1" w:styleId="par">
    <w:name w:val="par"/>
    <w:basedOn w:val="Normale"/>
    <w:rsid w:val="00002DFB"/>
    <w:pPr>
      <w:ind w:firstLine="851"/>
      <w:jc w:val="both"/>
    </w:pPr>
    <w:rPr>
      <w:sz w:val="24"/>
    </w:rPr>
  </w:style>
  <w:style w:type="paragraph" w:styleId="Corpotesto">
    <w:name w:val="Body Text"/>
    <w:basedOn w:val="Normale"/>
    <w:link w:val="CorpotestoCarattere"/>
    <w:rsid w:val="009B1042"/>
    <w:pPr>
      <w:autoSpaceDE w:val="0"/>
      <w:autoSpaceDN w:val="0"/>
      <w:adjustRightInd w:val="0"/>
      <w:spacing w:before="240"/>
      <w:jc w:val="both"/>
    </w:pPr>
    <w:rPr>
      <w:rFonts w:ascii="Verdana" w:hAnsi="Verdana"/>
      <w:color w:val="000000"/>
    </w:rPr>
  </w:style>
  <w:style w:type="character" w:customStyle="1" w:styleId="CorpotestoCarattere">
    <w:name w:val="Corpo testo Carattere"/>
    <w:basedOn w:val="Carpredefinitoparagrafo"/>
    <w:link w:val="Corpotesto"/>
    <w:rsid w:val="009B1042"/>
    <w:rPr>
      <w:rFonts w:ascii="Verdana" w:eastAsia="Times New Roman" w:hAnsi="Verdana" w:cs="Times New Roman"/>
      <w:color w:val="000000"/>
      <w:sz w:val="20"/>
      <w:szCs w:val="20"/>
    </w:rPr>
  </w:style>
  <w:style w:type="paragraph" w:customStyle="1" w:styleId="Default">
    <w:name w:val="Default"/>
    <w:rsid w:val="00B55AB9"/>
    <w:pPr>
      <w:autoSpaceDE w:val="0"/>
      <w:autoSpaceDN w:val="0"/>
      <w:adjustRightInd w:val="0"/>
      <w:spacing w:after="0" w:line="240" w:lineRule="auto"/>
    </w:pPr>
    <w:rPr>
      <w:rFonts w:ascii="Candara" w:hAnsi="Candara" w:cs="Candara"/>
      <w:color w:val="000000"/>
      <w:sz w:val="24"/>
      <w:szCs w:val="24"/>
    </w:rPr>
  </w:style>
  <w:style w:type="paragraph" w:styleId="NormaleWeb">
    <w:name w:val="Normal (Web)"/>
    <w:basedOn w:val="Normale"/>
    <w:uiPriority w:val="99"/>
    <w:unhideWhenUsed/>
    <w:rsid w:val="00B67A71"/>
    <w:pPr>
      <w:spacing w:before="100" w:beforeAutospacing="1" w:after="100" w:afterAutospacing="1"/>
    </w:pPr>
    <w:rPr>
      <w:sz w:val="24"/>
      <w:szCs w:val="24"/>
      <w:lang w:eastAsia="it-IT"/>
    </w:rPr>
  </w:style>
  <w:style w:type="paragraph" w:styleId="Rientrocorpodeltesto">
    <w:name w:val="Body Text Indent"/>
    <w:basedOn w:val="Normale"/>
    <w:link w:val="RientrocorpodeltestoCarattere"/>
    <w:uiPriority w:val="99"/>
    <w:unhideWhenUsed/>
    <w:rsid w:val="00787DC6"/>
    <w:pPr>
      <w:spacing w:after="120"/>
      <w:ind w:left="283"/>
    </w:pPr>
  </w:style>
  <w:style w:type="character" w:customStyle="1" w:styleId="RientrocorpodeltestoCarattere">
    <w:name w:val="Rientro corpo del testo Carattere"/>
    <w:basedOn w:val="Carpredefinitoparagrafo"/>
    <w:link w:val="Rientrocorpodeltesto"/>
    <w:uiPriority w:val="99"/>
    <w:rsid w:val="00787DC6"/>
    <w:rPr>
      <w:rFonts w:ascii="Times New Roman" w:eastAsia="Times New Roman" w:hAnsi="Times New Roman" w:cs="Times New Roman"/>
      <w:sz w:val="20"/>
      <w:szCs w:val="20"/>
    </w:rPr>
  </w:style>
  <w:style w:type="paragraph" w:styleId="Intestazione">
    <w:name w:val="header"/>
    <w:basedOn w:val="Normale"/>
    <w:link w:val="IntestazioneCarattere"/>
    <w:uiPriority w:val="99"/>
    <w:unhideWhenUsed/>
    <w:rsid w:val="00C9512C"/>
    <w:pPr>
      <w:tabs>
        <w:tab w:val="center" w:pos="4819"/>
        <w:tab w:val="right" w:pos="9638"/>
      </w:tabs>
    </w:pPr>
  </w:style>
  <w:style w:type="character" w:customStyle="1" w:styleId="IntestazioneCarattere">
    <w:name w:val="Intestazione Carattere"/>
    <w:basedOn w:val="Carpredefinitoparagrafo"/>
    <w:link w:val="Intestazione"/>
    <w:uiPriority w:val="99"/>
    <w:rsid w:val="00C9512C"/>
    <w:rPr>
      <w:rFonts w:ascii="Times New Roman" w:eastAsia="Times New Roman" w:hAnsi="Times New Roman" w:cs="Times New Roman"/>
      <w:sz w:val="20"/>
      <w:szCs w:val="20"/>
    </w:rPr>
  </w:style>
  <w:style w:type="paragraph" w:styleId="Pidipagina">
    <w:name w:val="footer"/>
    <w:basedOn w:val="Normale"/>
    <w:link w:val="PidipaginaCarattere"/>
    <w:uiPriority w:val="99"/>
    <w:unhideWhenUsed/>
    <w:rsid w:val="00C9512C"/>
    <w:pPr>
      <w:tabs>
        <w:tab w:val="center" w:pos="4819"/>
        <w:tab w:val="right" w:pos="9638"/>
      </w:tabs>
    </w:pPr>
  </w:style>
  <w:style w:type="character" w:customStyle="1" w:styleId="PidipaginaCarattere">
    <w:name w:val="Piè di pagina Carattere"/>
    <w:basedOn w:val="Carpredefinitoparagrafo"/>
    <w:link w:val="Pidipagina"/>
    <w:uiPriority w:val="99"/>
    <w:rsid w:val="00C9512C"/>
    <w:rPr>
      <w:rFonts w:ascii="Times New Roman" w:eastAsia="Times New Roman" w:hAnsi="Times New Roman" w:cs="Times New Roman"/>
      <w:sz w:val="20"/>
      <w:szCs w:val="20"/>
    </w:rPr>
  </w:style>
  <w:style w:type="character" w:styleId="Menzionenonrisolta">
    <w:name w:val="Unresolved Mention"/>
    <w:basedOn w:val="Carpredefinitoparagrafo"/>
    <w:uiPriority w:val="99"/>
    <w:semiHidden/>
    <w:unhideWhenUsed/>
    <w:rsid w:val="004205D2"/>
    <w:rPr>
      <w:color w:val="605E5C"/>
      <w:shd w:val="clear" w:color="auto" w:fill="E1DFDD"/>
    </w:rPr>
  </w:style>
  <w:style w:type="paragraph" w:styleId="Rientrocorpodeltesto2">
    <w:name w:val="Body Text Indent 2"/>
    <w:basedOn w:val="Normale"/>
    <w:link w:val="Rientrocorpodeltesto2Carattere"/>
    <w:uiPriority w:val="99"/>
    <w:semiHidden/>
    <w:unhideWhenUsed/>
    <w:rsid w:val="00835A97"/>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35A97"/>
    <w:rPr>
      <w:rFonts w:ascii="Times New Roman" w:eastAsia="Times New Roman" w:hAnsi="Times New Roman" w:cs="Times New Roman"/>
      <w:sz w:val="20"/>
      <w:szCs w:val="20"/>
    </w:rPr>
  </w:style>
  <w:style w:type="character" w:styleId="Enfasigrassetto">
    <w:name w:val="Strong"/>
    <w:basedOn w:val="Carpredefinitoparagrafo"/>
    <w:uiPriority w:val="22"/>
    <w:qFormat/>
    <w:rsid w:val="00FA402E"/>
    <w:rPr>
      <w:b/>
      <w:bCs/>
    </w:rPr>
  </w:style>
  <w:style w:type="table" w:customStyle="1" w:styleId="TableNormal">
    <w:name w:val="Table Normal"/>
    <w:uiPriority w:val="2"/>
    <w:semiHidden/>
    <w:unhideWhenUsed/>
    <w:qFormat/>
    <w:rsid w:val="00E825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llegamentovisitato">
    <w:name w:val="FollowedHyperlink"/>
    <w:basedOn w:val="Carpredefinitoparagrafo"/>
    <w:uiPriority w:val="99"/>
    <w:semiHidden/>
    <w:unhideWhenUsed/>
    <w:rsid w:val="00655050"/>
    <w:rPr>
      <w:color w:val="954F72" w:themeColor="followedHyperlink"/>
      <w:u w:val="single"/>
    </w:rPr>
  </w:style>
  <w:style w:type="character" w:customStyle="1" w:styleId="Titolo2Carattere">
    <w:name w:val="Titolo 2 Carattere"/>
    <w:basedOn w:val="Carpredefinitoparagrafo"/>
    <w:link w:val="Titolo2"/>
    <w:uiPriority w:val="9"/>
    <w:semiHidden/>
    <w:rsid w:val="00AE2BC1"/>
    <w:rPr>
      <w:rFonts w:asciiTheme="majorHAnsi" w:eastAsiaTheme="majorEastAsia" w:hAnsiTheme="majorHAnsi" w:cstheme="majorBidi"/>
      <w:color w:val="2E74B5" w:themeColor="accent1" w:themeShade="BF"/>
      <w:sz w:val="26"/>
      <w:szCs w:val="26"/>
    </w:rPr>
  </w:style>
  <w:style w:type="table" w:styleId="Grigliatabella">
    <w:name w:val="Table Grid"/>
    <w:basedOn w:val="Tabellanormale"/>
    <w:uiPriority w:val="39"/>
    <w:rsid w:val="00AE2BC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9A2C5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5F509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586F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8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onsiglio.vda.it/banche_dati/leggi_regolamenti/dettaglio_i.asp?tipo=L&amp;numero_legge=25%2F99&amp;versione=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iglio.vda.it/banche_dati/leggi_regolamenti/dettaglio_i.asp?tipo=L&amp;numero_legge=52%2F98&amp;versione=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supcoorpersonale@regione.vda.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e@pec.regione.vda.it" TargetMode="External"/><Relationship Id="rId5" Type="http://schemas.openxmlformats.org/officeDocument/2006/relationships/webSettings" Target="webSettings.xml"/><Relationship Id="rId15" Type="http://schemas.openxmlformats.org/officeDocument/2006/relationships/hyperlink" Target="http://www.consiglio.vda.it/banche_dati/leggi_regolamenti/dettaglio_i.asp?tipo=L&amp;numero_legge=12%2F93&amp;versione=V" TargetMode="External"/><Relationship Id="rId10" Type="http://schemas.openxmlformats.org/officeDocument/2006/relationships/hyperlink" Target="https://www.regione.vda.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unzionepubblica.gov.it/it/il-dipartimento/" TargetMode="External"/><Relationship Id="rId14" Type="http://schemas.openxmlformats.org/officeDocument/2006/relationships/hyperlink" Target="http://www.consiglio.vda.it/banche_dati/leggi_regolamenti/dettaglio_i.asp?tipo=L&amp;numero_legge=52%2F98&amp;versione=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6A4E8-4275-4909-A37C-570E2811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1077</TotalTime>
  <Pages>11</Pages>
  <Words>4800</Words>
  <Characters>27366</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ALLERALONGO</dc:creator>
  <cp:keywords/>
  <dc:description/>
  <cp:lastModifiedBy>Ingrid Bredy</cp:lastModifiedBy>
  <cp:revision>4</cp:revision>
  <dcterms:created xsi:type="dcterms:W3CDTF">2026-09-13T11:22:00Z</dcterms:created>
  <dcterms:modified xsi:type="dcterms:W3CDTF">2026-09-14T12:18:00Z</dcterms:modified>
</cp:coreProperties>
</file>