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F1A4D" w14:textId="70013A21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41EA3B7F">
            <wp:simplePos x="0" y="0"/>
            <wp:positionH relativeFrom="column">
              <wp:posOffset>4956175</wp:posOffset>
            </wp:positionH>
            <wp:positionV relativeFrom="paragraph">
              <wp:posOffset>124460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28FA1426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1AF74C23">
            <wp:simplePos x="0" y="0"/>
            <wp:positionH relativeFrom="margin">
              <wp:posOffset>3089275</wp:posOffset>
            </wp:positionH>
            <wp:positionV relativeFrom="page">
              <wp:posOffset>1219200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 xml:space="preserve">Esclusa per le </w:t>
      </w:r>
      <w:proofErr w:type="spellStart"/>
      <w:r w:rsidRPr="00AE597A">
        <w:rPr>
          <w:i/>
          <w:color w:val="231F1F"/>
          <w:sz w:val="18"/>
        </w:rPr>
        <w:t>Onlus</w:t>
      </w:r>
      <w:proofErr w:type="spellEnd"/>
      <w:r w:rsidRPr="00AE597A">
        <w:rPr>
          <w:i/>
          <w:color w:val="231F1F"/>
          <w:sz w:val="18"/>
        </w:rPr>
        <w:t xml:space="preserve">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6E37C24" w14:textId="44FBF505" w:rsidR="00485813" w:rsidRPr="00F63EB5" w:rsidRDefault="00E7665D" w:rsidP="00F63EB5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31E9E144" w14:textId="77777777" w:rsidR="00F63EB5" w:rsidRDefault="00F63EB5" w:rsidP="00300DF6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501E4094" w14:textId="310C10C0" w:rsidR="00485813" w:rsidRPr="00AC0E7C" w:rsidRDefault="00F63EB5" w:rsidP="00473879">
      <w:pPr>
        <w:ind w:left="113" w:right="113"/>
        <w:jc w:val="both"/>
        <w:rPr>
          <w:b/>
          <w:color w:val="231F1F"/>
          <w:sz w:val="24"/>
        </w:rPr>
      </w:pPr>
      <w:proofErr w:type="gramStart"/>
      <w:r>
        <w:rPr>
          <w:b/>
          <w:color w:val="231F1F"/>
          <w:sz w:val="24"/>
        </w:rPr>
        <w:t>a</w:t>
      </w:r>
      <w:r w:rsidR="00485813" w:rsidRPr="00F63EB5">
        <w:rPr>
          <w:b/>
          <w:color w:val="231F1F"/>
          <w:sz w:val="24"/>
        </w:rPr>
        <w:t>ll’istruttoria</w:t>
      </w:r>
      <w:proofErr w:type="gramEnd"/>
      <w:r w:rsidR="00AC0E7C">
        <w:rPr>
          <w:b/>
          <w:color w:val="231F1F"/>
          <w:sz w:val="24"/>
        </w:rPr>
        <w:t xml:space="preserve"> </w:t>
      </w:r>
      <w:r w:rsidR="00485813" w:rsidRPr="00F63EB5">
        <w:rPr>
          <w:b/>
          <w:color w:val="231F1F"/>
          <w:sz w:val="24"/>
        </w:rPr>
        <w:t xml:space="preserve">pubblica per l’individuazione di un soggetto del </w:t>
      </w:r>
      <w:r w:rsidRPr="00AC0E7C">
        <w:rPr>
          <w:b/>
          <w:sz w:val="24"/>
          <w:szCs w:val="24"/>
        </w:rPr>
        <w:t>Terzo settore disponibile alla co-progettazione e alla gestione in partnership di un sistema integrato di interventi e servizi finalizzati al reinserimento socio-lavorativo delle persone sottoposte a provvedimenti dell’Autorità Giudiziaria limitativi o privativi della libertà personale e all’assistenza alle vittime di qualsiasi tipologia di reato – CUP</w:t>
      </w:r>
      <w:r w:rsidR="00473879" w:rsidRPr="00AC0E7C">
        <w:rPr>
          <w:b/>
          <w:sz w:val="24"/>
          <w:szCs w:val="24"/>
        </w:rPr>
        <w:t xml:space="preserve"> </w:t>
      </w:r>
      <w:bookmarkStart w:id="0" w:name="_GoBack"/>
      <w:bookmarkEnd w:id="0"/>
      <w:r w:rsidR="00473879" w:rsidRPr="00AC0E7C">
        <w:rPr>
          <w:b/>
          <w:sz w:val="24"/>
          <w:szCs w:val="24"/>
        </w:rPr>
        <w:t>B51H24000080003.</w:t>
      </w:r>
      <w:r w:rsidRPr="00AC0E7C">
        <w:rPr>
          <w:b/>
          <w:color w:val="231F1F"/>
          <w:sz w:val="24"/>
        </w:rPr>
        <w:t xml:space="preserve"> </w:t>
      </w:r>
      <w:r w:rsidR="00485813" w:rsidRPr="00AC0E7C">
        <w:rPr>
          <w:b/>
          <w:color w:val="231F1F"/>
          <w:sz w:val="24"/>
        </w:rPr>
        <w:t xml:space="preserve">PERIODO: dal 1° </w:t>
      </w:r>
      <w:r w:rsidRPr="00AC0E7C">
        <w:rPr>
          <w:b/>
          <w:color w:val="231F1F"/>
          <w:sz w:val="24"/>
        </w:rPr>
        <w:t xml:space="preserve">gennaio 2025 </w:t>
      </w:r>
      <w:r w:rsidR="00485813" w:rsidRPr="00AC0E7C">
        <w:rPr>
          <w:b/>
          <w:color w:val="231F1F"/>
          <w:sz w:val="24"/>
        </w:rPr>
        <w:t>al 31 dicembre 2026.</w:t>
      </w:r>
    </w:p>
    <w:p w14:paraId="3387656F" w14:textId="77777777" w:rsidR="006D01AB" w:rsidRPr="00AC0E7C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 xml:space="preserve">Dichiarazioni sostitutive di certificazioni o sostitutive di atto di notorietà (artt. 46 e 47 del D.P.R. 445/2000 e ss. mm. </w:t>
      </w:r>
      <w:proofErr w:type="gramStart"/>
      <w:r w:rsidRPr="00AE597A">
        <w:rPr>
          <w:i/>
          <w:color w:val="231F1F"/>
          <w:sz w:val="24"/>
        </w:rPr>
        <w:t>e</w:t>
      </w:r>
      <w:proofErr w:type="gramEnd"/>
      <w:r w:rsidRPr="00AE597A">
        <w:rPr>
          <w:i/>
          <w:color w:val="231F1F"/>
          <w:sz w:val="24"/>
        </w:rPr>
        <w:t xml:space="preserve">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e</w:t>
      </w:r>
      <w:proofErr w:type="gramEnd"/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spellStart"/>
      <w:r w:rsidRPr="00AE597A">
        <w:rPr>
          <w:rFonts w:ascii="Times New Roman" w:hAnsi="Times New Roman" w:cs="Times New Roman"/>
          <w:color w:val="231F1F"/>
          <w:spacing w:val="-6"/>
        </w:rPr>
        <w:t>prov</w:t>
      </w:r>
      <w:proofErr w:type="spellEnd"/>
      <w:r w:rsidRPr="00AE597A">
        <w:rPr>
          <w:rFonts w:ascii="Times New Roman" w:hAnsi="Times New Roman" w:cs="Times New Roman"/>
          <w:color w:val="231F1F"/>
          <w:spacing w:val="-6"/>
        </w:rPr>
        <w:t>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proofErr w:type="gramStart"/>
      <w:r w:rsidRPr="00F129B2">
        <w:rPr>
          <w:color w:val="231F1F"/>
          <w:sz w:val="24"/>
        </w:rPr>
        <w:t>in</w:t>
      </w:r>
      <w:proofErr w:type="gramEnd"/>
      <w:r w:rsidRPr="00F129B2">
        <w:rPr>
          <w:color w:val="231F1F"/>
          <w:sz w:val="24"/>
        </w:rPr>
        <w:t xml:space="preserve">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 xml:space="preserve">al Registro regionale delle organizzazioni di volontariato e delle associazioni di promozione sociale della Valle d’Aosta o, </w:t>
      </w:r>
      <w:r w:rsidR="00625979" w:rsidRPr="00F129B2">
        <w:rPr>
          <w:bCs/>
          <w:color w:val="231F1F"/>
          <w:sz w:val="24"/>
        </w:rPr>
        <w:lastRenderedPageBreak/>
        <w:t>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proofErr w:type="gramStart"/>
      <w:r w:rsidRPr="00AE597A">
        <w:rPr>
          <w:i/>
          <w:color w:val="231F1F"/>
          <w:sz w:val="24"/>
        </w:rPr>
        <w:t>barrare</w:t>
      </w:r>
      <w:proofErr w:type="gramEnd"/>
      <w:r w:rsidRPr="00AE597A">
        <w:rPr>
          <w:i/>
          <w:color w:val="231F1F"/>
          <w:sz w:val="24"/>
        </w:rPr>
        <w:t xml:space="preserve">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proofErr w:type="gramStart"/>
      <w:r w:rsidRPr="001F3D97">
        <w:rPr>
          <w:bCs/>
          <w:color w:val="231F1F"/>
          <w:sz w:val="24"/>
        </w:rPr>
        <w:t>organizzazione</w:t>
      </w:r>
      <w:proofErr w:type="gramEnd"/>
      <w:r w:rsidRPr="001F3D97">
        <w:rPr>
          <w:bCs/>
          <w:color w:val="231F1F"/>
          <w:sz w:val="24"/>
        </w:rPr>
        <w:t xml:space="preserve"> di volontariato  </w:t>
      </w:r>
      <w:r w:rsidR="00BD2EB5" w:rsidRPr="001F3D97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proofErr w:type="gramStart"/>
      <w:r w:rsidRPr="00402F79">
        <w:rPr>
          <w:bCs/>
          <w:color w:val="231F1F"/>
          <w:sz w:val="24"/>
        </w:rPr>
        <w:t>associazione</w:t>
      </w:r>
      <w:proofErr w:type="gramEnd"/>
      <w:r w:rsidRPr="00402F79">
        <w:rPr>
          <w:bCs/>
          <w:color w:val="231F1F"/>
          <w:sz w:val="24"/>
        </w:rPr>
        <w:t xml:space="preserve"> di promozione sociale  </w:t>
      </w:r>
      <w:r w:rsidR="00BD2EB5">
        <w:rPr>
          <w:bCs/>
          <w:color w:val="231F1F"/>
          <w:sz w:val="24"/>
        </w:rPr>
        <w:t>_____________________________________________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proofErr w:type="gramStart"/>
      <w:r w:rsidRPr="000934E6">
        <w:rPr>
          <w:bCs/>
          <w:color w:val="231F1F"/>
          <w:sz w:val="24"/>
        </w:rPr>
        <w:t>cooperativa</w:t>
      </w:r>
      <w:proofErr w:type="gramEnd"/>
      <w:r w:rsidRPr="000934E6">
        <w:rPr>
          <w:bCs/>
          <w:color w:val="231F1F"/>
          <w:sz w:val="24"/>
        </w:rPr>
        <w:t xml:space="preserve">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proofErr w:type="gramStart"/>
      <w:r w:rsidRPr="001F3D97">
        <w:rPr>
          <w:bCs/>
          <w:color w:val="231F1F"/>
          <w:sz w:val="24"/>
        </w:rPr>
        <w:t>fondazione</w:t>
      </w:r>
      <w:proofErr w:type="gramEnd"/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proofErr w:type="gramStart"/>
      <w:r w:rsidRPr="000934E6">
        <w:rPr>
          <w:bCs/>
          <w:color w:val="231F1F"/>
          <w:sz w:val="24"/>
        </w:rPr>
        <w:t>altro</w:t>
      </w:r>
      <w:proofErr w:type="gramEnd"/>
      <w:r w:rsidRPr="000934E6">
        <w:rPr>
          <w:bCs/>
          <w:color w:val="231F1F"/>
          <w:sz w:val="24"/>
        </w:rPr>
        <w:t xml:space="preserve">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proofErr w:type="gramStart"/>
      <w:r w:rsidRPr="00402F79">
        <w:rPr>
          <w:i/>
          <w:sz w:val="24"/>
          <w:szCs w:val="24"/>
        </w:rPr>
        <w:t>barrare</w:t>
      </w:r>
      <w:proofErr w:type="gramEnd"/>
      <w:r w:rsidRPr="00402F79">
        <w:rPr>
          <w:i/>
          <w:sz w:val="24"/>
          <w:szCs w:val="24"/>
        </w:rPr>
        <w:t xml:space="preserve">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organizzazione</w:t>
      </w:r>
      <w:proofErr w:type="gramEnd"/>
      <w:r w:rsidRPr="001F3D97">
        <w:rPr>
          <w:color w:val="231F1F"/>
          <w:sz w:val="24"/>
          <w:szCs w:val="24"/>
        </w:rPr>
        <w:t xml:space="preserve">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associazione</w:t>
      </w:r>
      <w:proofErr w:type="gramEnd"/>
      <w:r w:rsidRPr="001F3D97">
        <w:rPr>
          <w:color w:val="231F1F"/>
          <w:sz w:val="24"/>
          <w:szCs w:val="24"/>
        </w:rPr>
        <w:t xml:space="preserve">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cooperativa</w:t>
      </w:r>
      <w:proofErr w:type="gramEnd"/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lastRenderedPageBreak/>
        <w:t>fondazione</w:t>
      </w:r>
      <w:proofErr w:type="gramEnd"/>
      <w:r w:rsidRPr="001F3D97">
        <w:rPr>
          <w:color w:val="231F1F"/>
          <w:sz w:val="24"/>
          <w:szCs w:val="24"/>
        </w:rPr>
        <w:t>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sz w:val="24"/>
          <w:szCs w:val="24"/>
        </w:rPr>
        <w:t>ente</w:t>
      </w:r>
      <w:proofErr w:type="gramEnd"/>
      <w:r w:rsidRPr="001F3D97">
        <w:rPr>
          <w:sz w:val="24"/>
          <w:szCs w:val="24"/>
        </w:rPr>
        <w:t xml:space="preserve">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sede</w:t>
      </w:r>
      <w:proofErr w:type="gramEnd"/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posta</w:t>
      </w:r>
      <w:proofErr w:type="gramEnd"/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="00634B43" w:rsidRPr="00AE597A">
        <w:rPr>
          <w:rFonts w:ascii="Times New Roman" w:hAnsi="Times New Roman" w:cs="Times New Roman"/>
          <w:color w:val="231F1F"/>
        </w:rPr>
        <w:t>codice</w:t>
      </w:r>
      <w:proofErr w:type="gramEnd"/>
      <w:r w:rsidR="00634B43" w:rsidRPr="00AE597A">
        <w:rPr>
          <w:rFonts w:ascii="Times New Roman" w:hAnsi="Times New Roman" w:cs="Times New Roman"/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partita</w:t>
      </w:r>
      <w:proofErr w:type="gramEnd"/>
      <w:r w:rsidRPr="00AE597A">
        <w:rPr>
          <w:rFonts w:ascii="Times New Roman" w:hAnsi="Times New Roman" w:cs="Times New Roman"/>
          <w:color w:val="231F1F"/>
        </w:rPr>
        <w:t xml:space="preserve">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C6014A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lastRenderedPageBreak/>
        <w:t xml:space="preserve">   </w:t>
      </w:r>
      <w:proofErr w:type="gramStart"/>
      <w:r w:rsidR="00B23CA6" w:rsidRPr="00AE597A">
        <w:rPr>
          <w:rFonts w:ascii="Times New Roman" w:hAnsi="Times New Roman" w:cs="Times New Roman"/>
          <w:b/>
          <w:color w:val="231F1F"/>
        </w:rPr>
        <w:t>del</w:t>
      </w:r>
      <w:proofErr w:type="gramEnd"/>
      <w:r w:rsidR="00B23CA6" w:rsidRPr="00AE597A">
        <w:rPr>
          <w:rFonts w:ascii="Times New Roman" w:hAnsi="Times New Roman" w:cs="Times New Roman"/>
          <w:b/>
          <w:color w:val="231F1F"/>
        </w:rPr>
        <w:t xml:space="preserve">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="001A3019">
        <w:rPr>
          <w:rFonts w:ascii="Times New Roman" w:hAnsi="Times New Roman" w:cs="Times New Roman"/>
          <w:color w:val="231F1F"/>
        </w:rPr>
        <w:t>di</w:t>
      </w:r>
      <w:proofErr w:type="gramEnd"/>
      <w:r w:rsidR="00B23CA6" w:rsidRPr="00AE597A">
        <w:rPr>
          <w:rFonts w:ascii="Times New Roman" w:hAnsi="Times New Roman" w:cs="Times New Roman"/>
          <w:color w:val="231F1F"/>
        </w:rPr>
        <w:t xml:space="preserve"> 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ricevuto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Pr="00AE597A">
        <w:rPr>
          <w:rFonts w:ascii="Times New Roman" w:hAnsi="Times New Roman" w:cs="Times New Roman"/>
          <w:color w:val="231F1F"/>
        </w:rPr>
        <w:t>o</w:t>
      </w:r>
      <w:proofErr w:type="gramEnd"/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Pr="00AE597A">
        <w:rPr>
          <w:rFonts w:ascii="Times New Roman" w:hAnsi="Times New Roman" w:cs="Times New Roman"/>
          <w:color w:val="231F1F"/>
        </w:rPr>
        <w:t>il</w:t>
      </w:r>
      <w:proofErr w:type="gramEnd"/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proofErr w:type="gramStart"/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proofErr w:type="gramEnd"/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1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1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0785A49" w14:textId="77777777" w:rsidR="00065B28" w:rsidRPr="00AE597A" w:rsidRDefault="00065B28" w:rsidP="00001FB8">
      <w:pPr>
        <w:pStyle w:val="Corpotesto"/>
        <w:ind w:left="255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da</w:t>
      </w:r>
      <w:proofErr w:type="gramEnd"/>
      <w:r w:rsidRPr="00AE597A">
        <w:rPr>
          <w:rFonts w:ascii="Times New Roman" w:hAnsi="Times New Roman" w:cs="Times New Roman"/>
          <w:color w:val="231F1F"/>
        </w:rPr>
        <w:t xml:space="preserve">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proofErr w:type="gramStart"/>
      <w:r w:rsidRPr="003C23EB">
        <w:rPr>
          <w:rFonts w:ascii="Times New Roman" w:hAnsi="Times New Roman" w:cs="Times New Roman"/>
          <w:b/>
          <w:color w:val="231F1F"/>
        </w:rPr>
        <w:t>del</w:t>
      </w:r>
      <w:proofErr w:type="gramEnd"/>
      <w:r w:rsidRPr="003C23EB">
        <w:rPr>
          <w:rFonts w:ascii="Times New Roman" w:hAnsi="Times New Roman" w:cs="Times New Roman"/>
          <w:b/>
          <w:color w:val="231F1F"/>
        </w:rPr>
        <w:t xml:space="preserve">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</w:t>
            </w:r>
            <w:proofErr w:type="gramStart"/>
            <w:r w:rsidRPr="00AE597A">
              <w:rPr>
                <w:rFonts w:ascii="Times New Roman" w:hAnsi="Times New Roman" w:cs="Times New Roman"/>
                <w:b/>
                <w:color w:val="231F1F"/>
              </w:rPr>
              <w:t>dati</w:t>
            </w:r>
            <w:proofErr w:type="gramEnd"/>
            <w:r w:rsidRPr="00AE597A">
              <w:rPr>
                <w:rFonts w:ascii="Times New Roman" w:hAnsi="Times New Roman" w:cs="Times New Roman"/>
                <w:b/>
                <w:color w:val="231F1F"/>
              </w:rPr>
              <w:t xml:space="preserve">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 xml:space="preserve">Dichiara di essere informato, ai sensi e per gli effetti di cui all’art. 13 del D. </w:t>
      </w:r>
      <w:proofErr w:type="spellStart"/>
      <w:r w:rsidRPr="00AE597A">
        <w:rPr>
          <w:rFonts w:ascii="Times New Roman" w:hAnsi="Times New Roman" w:cs="Times New Roman"/>
          <w:color w:val="231F1F"/>
        </w:rPr>
        <w:t>Lgs</w:t>
      </w:r>
      <w:proofErr w:type="spellEnd"/>
      <w:r w:rsidRPr="00AE597A">
        <w:rPr>
          <w:rFonts w:ascii="Times New Roman" w:hAnsi="Times New Roman" w:cs="Times New Roman"/>
          <w:color w:val="231F1F"/>
        </w:rPr>
        <w:t xml:space="preserve">. 196/03 che i dati personali raccolti saranno trattati, anche con strumenti </w:t>
      </w:r>
      <w:r w:rsidRPr="00AE597A">
        <w:rPr>
          <w:rFonts w:ascii="Times New Roman" w:hAnsi="Times New Roman" w:cs="Times New Roman"/>
          <w:color w:val="231F1F"/>
        </w:rPr>
        <w:lastRenderedPageBreak/>
        <w:t>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09307FA4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r w:rsidRPr="00302FE2">
        <w:rPr>
          <w:color w:val="231F1F"/>
          <w:sz w:val="24"/>
        </w:rPr>
        <w:t xml:space="preserve">nominativi dei </w:t>
      </w:r>
      <w:r w:rsidRPr="00DF17BD">
        <w:rPr>
          <w:color w:val="231F1F"/>
          <w:sz w:val="24"/>
        </w:rPr>
        <w:t xml:space="preserve">soggetti sottoposti ai controlli antimafia (di cui all’articolo 85 del </w:t>
      </w:r>
      <w:proofErr w:type="spellStart"/>
      <w:r w:rsidRPr="00DF17BD">
        <w:rPr>
          <w:color w:val="231F1F"/>
          <w:sz w:val="24"/>
        </w:rPr>
        <w:t>D.lgs</w:t>
      </w:r>
      <w:proofErr w:type="spellEnd"/>
      <w:r w:rsidRPr="00DF17BD">
        <w:rPr>
          <w:color w:val="231F1F"/>
          <w:sz w:val="24"/>
        </w:rPr>
        <w:t xml:space="preserve"> 159/2011) come dettagliato </w:t>
      </w:r>
      <w:r w:rsidR="00DF17BD" w:rsidRPr="00DF17BD">
        <w:rPr>
          <w:color w:val="231F1F"/>
          <w:sz w:val="24"/>
        </w:rPr>
        <w:t xml:space="preserve">agli Allegai 2 e 3 </w:t>
      </w:r>
      <w:r w:rsidRPr="00DF17BD">
        <w:rPr>
          <w:color w:val="231F1F"/>
          <w:sz w:val="24"/>
        </w:rPr>
        <w:t xml:space="preserve"> parte</w:t>
      </w:r>
      <w:r w:rsidRPr="00DF17BD">
        <w:rPr>
          <w:sz w:val="24"/>
          <w:lang w:val="en-US"/>
        </w:rPr>
        <w:t xml:space="preserve"> </w:t>
      </w:r>
      <w:proofErr w:type="spellStart"/>
      <w:r w:rsidRPr="00DF17BD">
        <w:rPr>
          <w:sz w:val="24"/>
          <w:lang w:val="en-US"/>
        </w:rPr>
        <w:t>integrante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della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presente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domanda</w:t>
      </w:r>
      <w:proofErr w:type="spellEnd"/>
      <w:r>
        <w:rPr>
          <w:sz w:val="24"/>
          <w:lang w:val="en-US"/>
        </w:rPr>
        <w:t>.</w:t>
      </w:r>
    </w:p>
    <w:p w14:paraId="4459A328" w14:textId="77777777" w:rsidR="00702E18" w:rsidRDefault="00702E18" w:rsidP="00944498">
      <w:pPr>
        <w:tabs>
          <w:tab w:val="left" w:pos="567"/>
        </w:tabs>
        <w:spacing w:line="276" w:lineRule="auto"/>
        <w:rPr>
          <w:sz w:val="24"/>
        </w:rPr>
      </w:pPr>
    </w:p>
    <w:p w14:paraId="44DFFCBB" w14:textId="77777777" w:rsid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5FEF7596" w14:textId="77777777" w:rsidR="00702E18" w:rsidRP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1CD1C2FA" w14:textId="0AE5AA26" w:rsidR="003C23EB" w:rsidRDefault="003C23EB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27BD2A0E" w14:textId="1F03220C" w:rsidR="00300DF6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49C23B1F" w14:textId="3B62EBB4" w:rsidR="00302FE2" w:rsidRPr="00302FE2" w:rsidRDefault="00E7665D" w:rsidP="00302FE2">
      <w:pPr>
        <w:pStyle w:val="Titolo2"/>
        <w:spacing w:line="475" w:lineRule="auto"/>
        <w:ind w:left="142" w:right="81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lastRenderedPageBreak/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0371CD9E" w14:textId="77777777" w:rsidR="00302FE2" w:rsidRPr="009B4714" w:rsidRDefault="00302FE2" w:rsidP="00302FE2">
      <w:pPr>
        <w:tabs>
          <w:tab w:val="left" w:pos="833"/>
        </w:tabs>
        <w:spacing w:after="120"/>
        <w:ind w:left="539" w:right="113"/>
        <w:jc w:val="both"/>
        <w:rPr>
          <w:sz w:val="24"/>
          <w:szCs w:val="24"/>
          <w:highlight w:val="yellow"/>
        </w:rPr>
      </w:pPr>
      <w:r w:rsidRPr="009B4714">
        <w:rPr>
          <w:bCs/>
          <w:sz w:val="24"/>
          <w:szCs w:val="24"/>
        </w:rPr>
        <w:t>Ciascun soggetto partecipante (singolo o raggruppamento) deve essere in possesso</w:t>
      </w:r>
      <w:r>
        <w:rPr>
          <w:bCs/>
          <w:sz w:val="24"/>
          <w:szCs w:val="24"/>
        </w:rPr>
        <w:t>, a pena di esclusione,</w:t>
      </w:r>
      <w:r w:rsidRPr="009B4714">
        <w:rPr>
          <w:bCs/>
          <w:sz w:val="24"/>
          <w:szCs w:val="24"/>
        </w:rPr>
        <w:t xml:space="preserve"> dei seguenti requisiti speciali: </w:t>
      </w:r>
    </w:p>
    <w:p w14:paraId="3FE9EA6F" w14:textId="77777777" w:rsidR="00302FE2" w:rsidRPr="009B4714" w:rsidRDefault="00302FE2" w:rsidP="00302FE2">
      <w:pPr>
        <w:numPr>
          <w:ilvl w:val="0"/>
          <w:numId w:val="20"/>
        </w:numPr>
        <w:suppressAutoHyphens w:val="0"/>
        <w:autoSpaceDE w:val="0"/>
        <w:autoSpaceDN w:val="0"/>
        <w:ind w:left="851"/>
        <w:jc w:val="both"/>
        <w:rPr>
          <w:color w:val="221F1F"/>
          <w:sz w:val="24"/>
          <w:szCs w:val="24"/>
        </w:rPr>
      </w:pPr>
      <w:proofErr w:type="gramStart"/>
      <w:r w:rsidRPr="009B4714">
        <w:rPr>
          <w:sz w:val="24"/>
          <w:szCs w:val="24"/>
        </w:rPr>
        <w:t>avere</w:t>
      </w:r>
      <w:proofErr w:type="gramEnd"/>
      <w:r w:rsidRPr="009B4714">
        <w:rPr>
          <w:sz w:val="24"/>
          <w:szCs w:val="24"/>
        </w:rPr>
        <w:t xml:space="preserve"> maturato un’esperienza </w:t>
      </w:r>
      <w:r w:rsidRPr="0081240B">
        <w:rPr>
          <w:sz w:val="24"/>
          <w:szCs w:val="24"/>
        </w:rPr>
        <w:t xml:space="preserve">di </w:t>
      </w:r>
      <w:r w:rsidRPr="009B4714">
        <w:rPr>
          <w:sz w:val="24"/>
          <w:szCs w:val="24"/>
        </w:rPr>
        <w:t xml:space="preserve">almeno 12 mesi negli ultimi 5 anni </w:t>
      </w:r>
      <w:r w:rsidRPr="009B4714">
        <w:rPr>
          <w:color w:val="221F1F"/>
          <w:sz w:val="24"/>
          <w:szCs w:val="24"/>
        </w:rPr>
        <w:t>alla data di scadenza della presentazione</w:t>
      </w:r>
      <w:r w:rsidRPr="009B4714">
        <w:rPr>
          <w:color w:val="221F1F"/>
          <w:spacing w:val="1"/>
          <w:sz w:val="24"/>
          <w:szCs w:val="24"/>
        </w:rPr>
        <w:t xml:space="preserve"> </w:t>
      </w:r>
      <w:r w:rsidRPr="009B4714">
        <w:rPr>
          <w:color w:val="221F1F"/>
          <w:sz w:val="24"/>
          <w:szCs w:val="24"/>
        </w:rPr>
        <w:t>della</w:t>
      </w:r>
      <w:r w:rsidRPr="009B4714">
        <w:rPr>
          <w:color w:val="221F1F"/>
          <w:spacing w:val="-2"/>
          <w:sz w:val="24"/>
          <w:szCs w:val="24"/>
        </w:rPr>
        <w:t xml:space="preserve"> </w:t>
      </w:r>
      <w:r w:rsidRPr="009B4714">
        <w:rPr>
          <w:color w:val="221F1F"/>
          <w:sz w:val="24"/>
          <w:szCs w:val="24"/>
        </w:rPr>
        <w:t>proposta progettuale</w:t>
      </w:r>
      <w:r w:rsidRPr="009B4714">
        <w:rPr>
          <w:color w:val="221F1F"/>
          <w:spacing w:val="-1"/>
          <w:sz w:val="24"/>
          <w:szCs w:val="24"/>
        </w:rPr>
        <w:t xml:space="preserve"> </w:t>
      </w:r>
      <w:r w:rsidRPr="009B4714">
        <w:rPr>
          <w:color w:val="221F1F"/>
          <w:sz w:val="24"/>
          <w:szCs w:val="24"/>
        </w:rPr>
        <w:t>prevista</w:t>
      </w:r>
      <w:r w:rsidRPr="009B4714">
        <w:rPr>
          <w:color w:val="221F1F"/>
          <w:spacing w:val="-1"/>
          <w:sz w:val="24"/>
          <w:szCs w:val="24"/>
        </w:rPr>
        <w:t xml:space="preserve"> </w:t>
      </w:r>
      <w:r w:rsidRPr="009B4714">
        <w:rPr>
          <w:color w:val="221F1F"/>
          <w:sz w:val="24"/>
          <w:szCs w:val="24"/>
        </w:rPr>
        <w:t>nel presente</w:t>
      </w:r>
      <w:r w:rsidRPr="009B4714">
        <w:rPr>
          <w:color w:val="221F1F"/>
          <w:spacing w:val="1"/>
          <w:sz w:val="24"/>
          <w:szCs w:val="24"/>
        </w:rPr>
        <w:t xml:space="preserve"> </w:t>
      </w:r>
      <w:r w:rsidRPr="009B4714">
        <w:rPr>
          <w:color w:val="221F1F"/>
          <w:sz w:val="24"/>
          <w:szCs w:val="24"/>
        </w:rPr>
        <w:t>Avviso</w:t>
      </w:r>
      <w:r w:rsidRPr="009B4714">
        <w:rPr>
          <w:color w:val="221F1F"/>
          <w:spacing w:val="-1"/>
          <w:sz w:val="24"/>
          <w:szCs w:val="24"/>
        </w:rPr>
        <w:t xml:space="preserve"> </w:t>
      </w:r>
      <w:r w:rsidRPr="009B4714">
        <w:rPr>
          <w:color w:val="221F1F"/>
          <w:sz w:val="24"/>
          <w:szCs w:val="24"/>
        </w:rPr>
        <w:t>pubblico</w:t>
      </w:r>
      <w:r w:rsidRPr="0081240B">
        <w:rPr>
          <w:color w:val="221F1F"/>
          <w:sz w:val="24"/>
          <w:szCs w:val="24"/>
        </w:rPr>
        <w:t xml:space="preserve"> </w:t>
      </w:r>
      <w:r w:rsidRPr="009B4714">
        <w:rPr>
          <w:sz w:val="24"/>
          <w:szCs w:val="24"/>
        </w:rPr>
        <w:t xml:space="preserve">nell’ambito </w:t>
      </w:r>
      <w:r w:rsidRPr="0081240B">
        <w:rPr>
          <w:sz w:val="24"/>
          <w:szCs w:val="24"/>
        </w:rPr>
        <w:t>di</w:t>
      </w:r>
      <w:r w:rsidRPr="009B4714">
        <w:rPr>
          <w:sz w:val="24"/>
          <w:szCs w:val="24"/>
        </w:rPr>
        <w:t xml:space="preserve"> attività e </w:t>
      </w:r>
      <w:r w:rsidRPr="0081240B">
        <w:rPr>
          <w:sz w:val="24"/>
          <w:szCs w:val="24"/>
        </w:rPr>
        <w:t>interventi in favore di</w:t>
      </w:r>
      <w:r w:rsidRPr="009B4714">
        <w:rPr>
          <w:sz w:val="24"/>
          <w:szCs w:val="24"/>
        </w:rPr>
        <w:t xml:space="preserve"> persone </w:t>
      </w:r>
      <w:r w:rsidRPr="0081240B">
        <w:rPr>
          <w:sz w:val="24"/>
          <w:szCs w:val="24"/>
        </w:rPr>
        <w:t>a rischio di emarginazione sociale e in condizione di povertà</w:t>
      </w:r>
      <w:r>
        <w:rPr>
          <w:sz w:val="24"/>
          <w:szCs w:val="24"/>
        </w:rPr>
        <w:t>;</w:t>
      </w:r>
    </w:p>
    <w:p w14:paraId="0BD37B78" w14:textId="77777777" w:rsidR="00302FE2" w:rsidRPr="009B4714" w:rsidRDefault="00302FE2" w:rsidP="00302FE2">
      <w:pPr>
        <w:numPr>
          <w:ilvl w:val="0"/>
          <w:numId w:val="20"/>
        </w:numPr>
        <w:suppressAutoHyphens w:val="0"/>
        <w:autoSpaceDE w:val="0"/>
        <w:autoSpaceDN w:val="0"/>
        <w:ind w:left="851"/>
        <w:jc w:val="both"/>
        <w:rPr>
          <w:sz w:val="24"/>
          <w:szCs w:val="24"/>
        </w:rPr>
      </w:pPr>
      <w:proofErr w:type="gramStart"/>
      <w:r w:rsidRPr="009B4714">
        <w:rPr>
          <w:sz w:val="24"/>
          <w:szCs w:val="24"/>
        </w:rPr>
        <w:t>essere</w:t>
      </w:r>
      <w:proofErr w:type="gramEnd"/>
      <w:r w:rsidRPr="009B4714">
        <w:rPr>
          <w:sz w:val="24"/>
          <w:szCs w:val="24"/>
        </w:rPr>
        <w:t xml:space="preserve"> soggetto accreditato ai servizi per il lavoro ai sensi della deliberazione della Giunta regionale n. 1136/2016, articolo 3, comma 1, Area E;</w:t>
      </w:r>
    </w:p>
    <w:p w14:paraId="576B9AFD" w14:textId="041B28C1" w:rsidR="00302FE2" w:rsidRDefault="00302FE2" w:rsidP="00302FE2">
      <w:pPr>
        <w:numPr>
          <w:ilvl w:val="0"/>
          <w:numId w:val="20"/>
        </w:numPr>
        <w:suppressAutoHyphens w:val="0"/>
        <w:autoSpaceDE w:val="0"/>
        <w:autoSpaceDN w:val="0"/>
        <w:ind w:left="851"/>
        <w:jc w:val="both"/>
        <w:rPr>
          <w:sz w:val="24"/>
          <w:szCs w:val="24"/>
        </w:rPr>
      </w:pPr>
      <w:proofErr w:type="gramStart"/>
      <w:r w:rsidRPr="009B4714">
        <w:rPr>
          <w:sz w:val="24"/>
          <w:szCs w:val="24"/>
        </w:rPr>
        <w:t>essere</w:t>
      </w:r>
      <w:proofErr w:type="gramEnd"/>
      <w:r w:rsidRPr="009B4714">
        <w:rPr>
          <w:sz w:val="24"/>
          <w:szCs w:val="24"/>
        </w:rPr>
        <w:t xml:space="preserve"> soggetto accreditato per i servizi per la formazione, ambito formazione finanziata, orientamento e formazione professionale, di cui alla deliberazione della Giunta regi</w:t>
      </w:r>
      <w:r w:rsidRPr="00703C85">
        <w:rPr>
          <w:sz w:val="24"/>
          <w:szCs w:val="24"/>
        </w:rPr>
        <w:t>onale n.</w:t>
      </w:r>
      <w:r w:rsidR="009A74AC" w:rsidRPr="009A74AC">
        <w:rPr>
          <w:sz w:val="24"/>
          <w:szCs w:val="24"/>
        </w:rPr>
        <w:t xml:space="preserve"> </w:t>
      </w:r>
      <w:r w:rsidR="009A74AC" w:rsidRPr="004A23F9">
        <w:rPr>
          <w:sz w:val="24"/>
          <w:szCs w:val="24"/>
        </w:rPr>
        <w:t>n.1420 del 30 dicembre 2020</w:t>
      </w:r>
      <w:r w:rsidRPr="00703C85">
        <w:rPr>
          <w:sz w:val="24"/>
          <w:szCs w:val="24"/>
        </w:rPr>
        <w:t>.</w:t>
      </w:r>
    </w:p>
    <w:p w14:paraId="39C700CF" w14:textId="77777777" w:rsidR="00302FE2" w:rsidRPr="00302FE2" w:rsidRDefault="00302FE2" w:rsidP="00302FE2">
      <w:pPr>
        <w:suppressAutoHyphens w:val="0"/>
        <w:autoSpaceDE w:val="0"/>
        <w:autoSpaceDN w:val="0"/>
        <w:ind w:left="851"/>
        <w:jc w:val="both"/>
        <w:rPr>
          <w:sz w:val="24"/>
          <w:szCs w:val="24"/>
        </w:rPr>
      </w:pPr>
    </w:p>
    <w:p w14:paraId="495D842D" w14:textId="7FF437E0" w:rsidR="00AA2390" w:rsidRPr="007E706E" w:rsidRDefault="00CC09F1" w:rsidP="00302FE2">
      <w:pPr>
        <w:tabs>
          <w:tab w:val="left" w:pos="833"/>
        </w:tabs>
        <w:spacing w:after="120"/>
        <w:ind w:left="539" w:right="113"/>
        <w:jc w:val="both"/>
        <w:rPr>
          <w:color w:val="231F1F"/>
          <w:sz w:val="24"/>
        </w:rPr>
      </w:pPr>
      <w:r w:rsidRPr="00302FE2">
        <w:rPr>
          <w:bCs/>
          <w:sz w:val="24"/>
          <w:szCs w:val="24"/>
        </w:rPr>
        <w:t>In</w:t>
      </w:r>
      <w:r w:rsidRPr="007E706E">
        <w:rPr>
          <w:color w:val="231F1F"/>
          <w:sz w:val="24"/>
        </w:rPr>
        <w:t xml:space="preserve"> caso di raggruppamenti temporanei d’impresa, consorzi, partnership il requisito è dato dall’insieme dei requisiti posseduti dal complesso dei soggetti facenti parte del R.T.I., consorzi, partnership.</w:t>
      </w:r>
    </w:p>
    <w:p w14:paraId="54941A8E" w14:textId="2A937440" w:rsidR="00F01B33" w:rsidRPr="00876578" w:rsidRDefault="00AD6F2A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t>Dichiara inoltre, ai fini della valutazione, di aver maturato esperienze pregresse come da tabella seguente: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5070"/>
        <w:gridCol w:w="3117"/>
      </w:tblGrid>
      <w:tr w:rsidR="00575D4D" w:rsidRPr="00AE597A" w14:paraId="6146C35D" w14:textId="7BA68241" w:rsidTr="00575D4D">
        <w:trPr>
          <w:trHeight w:val="459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575D4D" w:rsidRPr="00C54372" w:rsidRDefault="00575D4D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139AE52D" w:rsidR="00575D4D" w:rsidRPr="00C54372" w:rsidRDefault="00575D4D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Esperienze pregresse maturate nell’ambito di </w:t>
            </w:r>
            <w:r w:rsidRPr="00302FE2">
              <w:rPr>
                <w:rFonts w:ascii="Times New Roman" w:hAnsi="Times New Roman" w:cs="Times New Roman"/>
                <w:b/>
                <w:sz w:val="20"/>
                <w:szCs w:val="20"/>
              </w:rPr>
              <w:t>attività e interventi in favore di persone a rischio di emarginazione sociale e in condizione di povertà</w:t>
            </w: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575D4D" w:rsidRPr="00C54372" w:rsidRDefault="00575D4D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575D4D" w:rsidRPr="00AE597A" w14:paraId="026C9A32" w14:textId="51E59942" w:rsidTr="00575D4D">
        <w:trPr>
          <w:trHeight w:val="693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575D4D" w:rsidRPr="00AE597A" w:rsidRDefault="00575D4D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D4D" w:rsidRPr="00AE597A" w14:paraId="4A66B033" w14:textId="4ADBF4E5" w:rsidTr="00575D4D">
        <w:trPr>
          <w:trHeight w:val="418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575D4D" w:rsidRPr="00AE597A" w:rsidRDefault="00575D4D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D4D" w:rsidRPr="00AE597A" w14:paraId="3E2BFE71" w14:textId="3420D848" w:rsidTr="00575D4D">
        <w:trPr>
          <w:trHeight w:val="525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575D4D" w:rsidRPr="00AE597A" w:rsidRDefault="00575D4D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D4D" w:rsidRPr="00AE597A" w14:paraId="17D01DF2" w14:textId="4A3157D3" w:rsidTr="00575D4D">
        <w:trPr>
          <w:trHeight w:val="561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575D4D" w:rsidRPr="00AE597A" w:rsidRDefault="00575D4D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A695965" w14:textId="77777777" w:rsidR="00291423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7D60C381" w14:textId="77777777" w:rsidR="00DA642B" w:rsidRPr="004D0A70" w:rsidRDefault="00DA642B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 w:rsidRPr="00AE597A">
        <w:rPr>
          <w:color w:val="231F1F"/>
          <w:sz w:val="24"/>
        </w:rPr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erif Pro Semibold">
    <w:panose1 w:val="02040703050405020204"/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C0E7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C0E7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9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2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4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5F836B3A"/>
    <w:multiLevelType w:val="hybridMultilevel"/>
    <w:tmpl w:val="0520EDEE"/>
    <w:lvl w:ilvl="0" w:tplc="6A8E4EA4">
      <w:numFmt w:val="bullet"/>
      <w:lvlText w:val="❒"/>
      <w:lvlJc w:val="left"/>
      <w:pPr>
        <w:ind w:left="540" w:hanging="293"/>
      </w:pPr>
      <w:rPr>
        <w:rFonts w:ascii="Source Serif Pro Semibold" w:hAnsi="Source Serif Pro Semibold" w:hint="default"/>
        <w:w w:val="100"/>
        <w:sz w:val="24"/>
        <w:szCs w:val="24"/>
        <w:lang w:val="it-IT" w:eastAsia="en-US" w:bidi="ar-SA"/>
      </w:rPr>
    </w:lvl>
    <w:lvl w:ilvl="1" w:tplc="99F0FFCC">
      <w:numFmt w:val="bullet"/>
      <w:lvlText w:val="•"/>
      <w:lvlJc w:val="left"/>
      <w:pPr>
        <w:ind w:left="1472" w:hanging="293"/>
      </w:pPr>
      <w:rPr>
        <w:rFonts w:hint="default"/>
        <w:lang w:val="it-IT" w:eastAsia="en-US" w:bidi="ar-SA"/>
      </w:rPr>
    </w:lvl>
    <w:lvl w:ilvl="2" w:tplc="B8309576">
      <w:numFmt w:val="bullet"/>
      <w:lvlText w:val="•"/>
      <w:lvlJc w:val="left"/>
      <w:pPr>
        <w:ind w:left="2405" w:hanging="293"/>
      </w:pPr>
      <w:rPr>
        <w:rFonts w:hint="default"/>
        <w:lang w:val="it-IT" w:eastAsia="en-US" w:bidi="ar-SA"/>
      </w:rPr>
    </w:lvl>
    <w:lvl w:ilvl="3" w:tplc="58564BE8">
      <w:numFmt w:val="bullet"/>
      <w:lvlText w:val="•"/>
      <w:lvlJc w:val="left"/>
      <w:pPr>
        <w:ind w:left="3337" w:hanging="293"/>
      </w:pPr>
      <w:rPr>
        <w:rFonts w:hint="default"/>
        <w:lang w:val="it-IT" w:eastAsia="en-US" w:bidi="ar-SA"/>
      </w:rPr>
    </w:lvl>
    <w:lvl w:ilvl="4" w:tplc="996ADED4">
      <w:numFmt w:val="bullet"/>
      <w:lvlText w:val="•"/>
      <w:lvlJc w:val="left"/>
      <w:pPr>
        <w:ind w:left="4270" w:hanging="293"/>
      </w:pPr>
      <w:rPr>
        <w:rFonts w:hint="default"/>
        <w:lang w:val="it-IT" w:eastAsia="en-US" w:bidi="ar-SA"/>
      </w:rPr>
    </w:lvl>
    <w:lvl w:ilvl="5" w:tplc="10108680">
      <w:numFmt w:val="bullet"/>
      <w:lvlText w:val="•"/>
      <w:lvlJc w:val="left"/>
      <w:pPr>
        <w:ind w:left="5203" w:hanging="293"/>
      </w:pPr>
      <w:rPr>
        <w:rFonts w:hint="default"/>
        <w:lang w:val="it-IT" w:eastAsia="en-US" w:bidi="ar-SA"/>
      </w:rPr>
    </w:lvl>
    <w:lvl w:ilvl="6" w:tplc="4E8016EA">
      <w:numFmt w:val="bullet"/>
      <w:lvlText w:val="•"/>
      <w:lvlJc w:val="left"/>
      <w:pPr>
        <w:ind w:left="6135" w:hanging="293"/>
      </w:pPr>
      <w:rPr>
        <w:rFonts w:hint="default"/>
        <w:lang w:val="it-IT" w:eastAsia="en-US" w:bidi="ar-SA"/>
      </w:rPr>
    </w:lvl>
    <w:lvl w:ilvl="7" w:tplc="68061B44">
      <w:numFmt w:val="bullet"/>
      <w:lvlText w:val="•"/>
      <w:lvlJc w:val="left"/>
      <w:pPr>
        <w:ind w:left="7068" w:hanging="293"/>
      </w:pPr>
      <w:rPr>
        <w:rFonts w:hint="default"/>
        <w:lang w:val="it-IT" w:eastAsia="en-US" w:bidi="ar-SA"/>
      </w:rPr>
    </w:lvl>
    <w:lvl w:ilvl="8" w:tplc="717AC24E">
      <w:numFmt w:val="bullet"/>
      <w:lvlText w:val="•"/>
      <w:lvlJc w:val="left"/>
      <w:pPr>
        <w:ind w:left="8001" w:hanging="293"/>
      </w:pPr>
      <w:rPr>
        <w:rFonts w:hint="default"/>
        <w:lang w:val="it-IT" w:eastAsia="en-US" w:bidi="ar-SA"/>
      </w:rPr>
    </w:lvl>
  </w:abstractNum>
  <w:abstractNum w:abstractNumId="18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9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1"/>
  </w:num>
  <w:num w:numId="5">
    <w:abstractNumId w:val="18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7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 w:numId="2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80FF8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1FF7"/>
    <w:rsid w:val="00212732"/>
    <w:rsid w:val="002147F2"/>
    <w:rsid w:val="002335A0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B4547"/>
    <w:rsid w:val="002D4925"/>
    <w:rsid w:val="002E0436"/>
    <w:rsid w:val="002E2782"/>
    <w:rsid w:val="002E2C85"/>
    <w:rsid w:val="002E66DD"/>
    <w:rsid w:val="002F361C"/>
    <w:rsid w:val="002F73FA"/>
    <w:rsid w:val="00300DF6"/>
    <w:rsid w:val="00302FE2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C3F"/>
    <w:rsid w:val="003972DF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43D20"/>
    <w:rsid w:val="00464AD7"/>
    <w:rsid w:val="004667B7"/>
    <w:rsid w:val="004675CD"/>
    <w:rsid w:val="00473879"/>
    <w:rsid w:val="0048144E"/>
    <w:rsid w:val="004820DA"/>
    <w:rsid w:val="00485813"/>
    <w:rsid w:val="0049691B"/>
    <w:rsid w:val="004D0A70"/>
    <w:rsid w:val="004E098A"/>
    <w:rsid w:val="004E7DAB"/>
    <w:rsid w:val="004F0481"/>
    <w:rsid w:val="004F0F1B"/>
    <w:rsid w:val="004F3FFE"/>
    <w:rsid w:val="00504393"/>
    <w:rsid w:val="00527748"/>
    <w:rsid w:val="0054099A"/>
    <w:rsid w:val="00543BB2"/>
    <w:rsid w:val="0056385F"/>
    <w:rsid w:val="00570289"/>
    <w:rsid w:val="00570C84"/>
    <w:rsid w:val="005711C4"/>
    <w:rsid w:val="00575D4D"/>
    <w:rsid w:val="00580054"/>
    <w:rsid w:val="005807EA"/>
    <w:rsid w:val="005A128A"/>
    <w:rsid w:val="005C0CC7"/>
    <w:rsid w:val="005C70B4"/>
    <w:rsid w:val="005C7421"/>
    <w:rsid w:val="005C7DC2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75F80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53BAB"/>
    <w:rsid w:val="00865579"/>
    <w:rsid w:val="00866791"/>
    <w:rsid w:val="00876578"/>
    <w:rsid w:val="008869D5"/>
    <w:rsid w:val="00890737"/>
    <w:rsid w:val="008B326A"/>
    <w:rsid w:val="008D1EBE"/>
    <w:rsid w:val="008D42DD"/>
    <w:rsid w:val="008E0E03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A74AC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2390"/>
    <w:rsid w:val="00AB68F2"/>
    <w:rsid w:val="00AC0E7C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64871"/>
    <w:rsid w:val="00B76538"/>
    <w:rsid w:val="00B84D78"/>
    <w:rsid w:val="00BA1B76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3043B"/>
    <w:rsid w:val="00D330E3"/>
    <w:rsid w:val="00D349E1"/>
    <w:rsid w:val="00D35124"/>
    <w:rsid w:val="00D43055"/>
    <w:rsid w:val="00D55E14"/>
    <w:rsid w:val="00D62FFC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17BD"/>
    <w:rsid w:val="00DF441C"/>
    <w:rsid w:val="00E23BF7"/>
    <w:rsid w:val="00E3178F"/>
    <w:rsid w:val="00E46855"/>
    <w:rsid w:val="00E61E5F"/>
    <w:rsid w:val="00E7665D"/>
    <w:rsid w:val="00E77AED"/>
    <w:rsid w:val="00E959FE"/>
    <w:rsid w:val="00EA4BBF"/>
    <w:rsid w:val="00EA7CDD"/>
    <w:rsid w:val="00ED778E"/>
    <w:rsid w:val="00EE3EAB"/>
    <w:rsid w:val="00EF4844"/>
    <w:rsid w:val="00F01B33"/>
    <w:rsid w:val="00F0220B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3EB5"/>
    <w:rsid w:val="00F6508F"/>
    <w:rsid w:val="00F71B59"/>
    <w:rsid w:val="00F72A2D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0642-E263-41D9-901B-ADD42055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7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Flavia TARTAGLIONE</cp:lastModifiedBy>
  <cp:revision>129</cp:revision>
  <cp:lastPrinted>2023-06-16T08:17:00Z</cp:lastPrinted>
  <dcterms:created xsi:type="dcterms:W3CDTF">2023-06-15T09:06:00Z</dcterms:created>
  <dcterms:modified xsi:type="dcterms:W3CDTF">2024-07-22T12:02:00Z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