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  <w:bookmarkStart w:id="0" w:name="_top"/>
      <w:bookmarkEnd w:id="0"/>
      <w:r w:rsidRPr="00486A85">
        <w:rPr>
          <w:noProof/>
          <w:lang w:eastAsia="it-IT"/>
        </w:rPr>
        <w:drawing>
          <wp:inline distT="0" distB="0" distL="0" distR="0" wp14:anchorId="7C1D4DE2" wp14:editId="0B41E372">
            <wp:extent cx="4495800" cy="120015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05500D" w:rsidRDefault="00237BD5" w:rsidP="00237BD5">
      <w:pPr>
        <w:jc w:val="center"/>
        <w:rPr>
          <w:rFonts w:ascii="Cambria" w:hAnsi="Cambria"/>
          <w:sz w:val="56"/>
          <w:szCs w:val="56"/>
        </w:rPr>
      </w:pPr>
      <w:r w:rsidRPr="00237BD5">
        <w:rPr>
          <w:rFonts w:ascii="Cambria" w:hAnsi="Cambria"/>
          <w:sz w:val="56"/>
          <w:szCs w:val="56"/>
        </w:rPr>
        <w:t>CONFERENZE ISTITUZIONALI</w:t>
      </w:r>
    </w:p>
    <w:p w:rsidR="005F29B0" w:rsidRPr="005F29B0" w:rsidRDefault="005F29B0" w:rsidP="00237BD5">
      <w:pPr>
        <w:jc w:val="center"/>
        <w:rPr>
          <w:rFonts w:ascii="Cambria" w:hAnsi="Cambria"/>
          <w:sz w:val="36"/>
          <w:szCs w:val="36"/>
        </w:rPr>
      </w:pPr>
      <w:proofErr w:type="gramStart"/>
      <w:r w:rsidRPr="005F29B0">
        <w:rPr>
          <w:rFonts w:ascii="Cambria" w:hAnsi="Cambria"/>
          <w:sz w:val="36"/>
          <w:szCs w:val="36"/>
        </w:rPr>
        <w:t>del</w:t>
      </w:r>
      <w:proofErr w:type="gramEnd"/>
    </w:p>
    <w:p w:rsidR="005F29B0" w:rsidRPr="00237BD5" w:rsidRDefault="0020795C" w:rsidP="00237BD5">
      <w:pPr>
        <w:jc w:val="center"/>
        <w:rPr>
          <w:rFonts w:ascii="Cambria" w:hAnsi="Cambria"/>
          <w:sz w:val="56"/>
          <w:szCs w:val="56"/>
        </w:rPr>
      </w:pPr>
      <w:r>
        <w:rPr>
          <w:rFonts w:ascii="Cambria" w:hAnsi="Cambria"/>
          <w:sz w:val="56"/>
          <w:szCs w:val="56"/>
        </w:rPr>
        <w:t>26</w:t>
      </w:r>
      <w:r w:rsidR="005F29B0">
        <w:rPr>
          <w:rFonts w:ascii="Cambria" w:hAnsi="Cambria"/>
          <w:sz w:val="56"/>
          <w:szCs w:val="56"/>
        </w:rPr>
        <w:t xml:space="preserve"> </w:t>
      </w:r>
      <w:r w:rsidR="007E3682">
        <w:rPr>
          <w:rFonts w:ascii="Cambria" w:hAnsi="Cambria"/>
          <w:sz w:val="56"/>
          <w:szCs w:val="56"/>
        </w:rPr>
        <w:t>luglio</w:t>
      </w:r>
      <w:r w:rsidR="005F29B0">
        <w:rPr>
          <w:rFonts w:ascii="Cambria" w:hAnsi="Cambria"/>
          <w:sz w:val="56"/>
          <w:szCs w:val="56"/>
        </w:rPr>
        <w:t xml:space="preserve"> 2023</w:t>
      </w:r>
    </w:p>
    <w:p w:rsidR="00237BD5" w:rsidRDefault="00237BD5"/>
    <w:p w:rsidR="00237BD5" w:rsidRDefault="00237BD5"/>
    <w:p w:rsidR="005F29B0" w:rsidRDefault="005F29B0"/>
    <w:p w:rsidR="005F29B0" w:rsidRDefault="005F29B0"/>
    <w:p w:rsidR="005F29B0" w:rsidRDefault="005F29B0"/>
    <w:p w:rsidR="005F29B0" w:rsidRDefault="005F29B0"/>
    <w:p w:rsidR="005F29B0" w:rsidRDefault="005F29B0"/>
    <w:p w:rsidR="005F29B0" w:rsidRDefault="005F29B0"/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237BD5" w:rsidTr="00237BD5">
        <w:tc>
          <w:tcPr>
            <w:tcW w:w="3209" w:type="dxa"/>
            <w:vAlign w:val="center"/>
          </w:tcPr>
          <w:p w:rsidR="00237BD5" w:rsidRPr="00237BD5" w:rsidRDefault="00167EDF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R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delle Regioni e delle Province autonome</w:t>
              </w:r>
            </w:hyperlink>
          </w:p>
        </w:tc>
        <w:tc>
          <w:tcPr>
            <w:tcW w:w="3209" w:type="dxa"/>
            <w:vAlign w:val="center"/>
          </w:tcPr>
          <w:p w:rsidR="00237BD5" w:rsidRPr="00237BD5" w:rsidRDefault="00167EDF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SR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Stato-Regioni</w:t>
              </w:r>
            </w:hyperlink>
          </w:p>
        </w:tc>
        <w:tc>
          <w:tcPr>
            <w:tcW w:w="3210" w:type="dxa"/>
            <w:vAlign w:val="center"/>
          </w:tcPr>
          <w:p w:rsidR="00237BD5" w:rsidRPr="00237BD5" w:rsidRDefault="00167EDF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U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Unificata</w:t>
              </w:r>
            </w:hyperlink>
          </w:p>
        </w:tc>
      </w:tr>
    </w:tbl>
    <w:p w:rsidR="00237BD5" w:rsidRDefault="00237BD5"/>
    <w:p w:rsidR="00237BD5" w:rsidRDefault="00237BD5"/>
    <w:p w:rsidR="00237BD5" w:rsidRDefault="00237BD5"/>
    <w:p w:rsidR="005F29B0" w:rsidRDefault="005F29B0">
      <w:pPr>
        <w:rPr>
          <w:rFonts w:ascii="Cambria" w:hAnsi="Cambria"/>
          <w:b/>
          <w:color w:val="2E74B5" w:themeColor="accent1" w:themeShade="BF"/>
          <w:sz w:val="32"/>
          <w:szCs w:val="32"/>
        </w:rPr>
      </w:pPr>
      <w:bookmarkStart w:id="1" w:name="CR"/>
      <w:r>
        <w:rPr>
          <w:rFonts w:ascii="Cambria" w:hAnsi="Cambria"/>
          <w:b/>
          <w:color w:val="2E74B5" w:themeColor="accent1" w:themeShade="BF"/>
          <w:sz w:val="32"/>
          <w:szCs w:val="32"/>
        </w:rPr>
        <w:br w:type="page"/>
      </w:r>
    </w:p>
    <w:p w:rsidR="00237BD5" w:rsidRPr="005F29B0" w:rsidRDefault="00237BD5">
      <w:pPr>
        <w:rPr>
          <w:rFonts w:ascii="Cambria" w:hAnsi="Cambria"/>
          <w:b/>
          <w:color w:val="2E74B5" w:themeColor="accent1" w:themeShade="BF"/>
          <w:sz w:val="32"/>
          <w:szCs w:val="32"/>
        </w:rPr>
      </w:pPr>
      <w:r w:rsidRPr="005F29B0">
        <w:rPr>
          <w:rFonts w:ascii="Cambria" w:hAnsi="Cambria"/>
          <w:b/>
          <w:color w:val="2E74B5" w:themeColor="accent1" w:themeShade="BF"/>
          <w:sz w:val="32"/>
          <w:szCs w:val="32"/>
        </w:rPr>
        <w:lastRenderedPageBreak/>
        <w:t>Conferenza delle Regioni e delle Province autonome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80"/>
        <w:gridCol w:w="3483"/>
        <w:gridCol w:w="1546"/>
        <w:gridCol w:w="2237"/>
        <w:gridCol w:w="1762"/>
      </w:tblGrid>
      <w:tr w:rsidR="00237BD5" w:rsidTr="00840C53">
        <w:tc>
          <w:tcPr>
            <w:tcW w:w="5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1"/>
          <w:p w:rsidR="00237BD5" w:rsidRDefault="00237BD5">
            <w:pPr>
              <w:jc w:val="center"/>
            </w:pPr>
            <w:r>
              <w:t>n.</w:t>
            </w:r>
          </w:p>
        </w:tc>
        <w:tc>
          <w:tcPr>
            <w:tcW w:w="380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r>
              <w:t>Oggetto</w:t>
            </w:r>
          </w:p>
        </w:tc>
        <w:tc>
          <w:tcPr>
            <w:tcW w:w="155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pPr>
              <w:jc w:val="center"/>
            </w:pPr>
            <w:r>
              <w:t>Esito</w:t>
            </w:r>
          </w:p>
        </w:tc>
        <w:tc>
          <w:tcPr>
            <w:tcW w:w="2429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r>
              <w:t>Note</w:t>
            </w:r>
          </w:p>
        </w:tc>
        <w:tc>
          <w:tcPr>
            <w:tcW w:w="1267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pPr>
              <w:jc w:val="center"/>
            </w:pPr>
            <w:r>
              <w:t>Atto</w:t>
            </w:r>
          </w:p>
        </w:tc>
      </w:tr>
      <w:tr w:rsidR="00037EC0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840C53" w:rsidP="00037EC0">
            <w:pPr>
              <w:jc w:val="center"/>
            </w:pPr>
            <w:r>
              <w:t>1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r w:rsidRPr="0008160C">
              <w:rPr>
                <w:b/>
                <w:color w:val="FF0000"/>
              </w:rPr>
              <w:t>Comunicazioni</w:t>
            </w:r>
            <w:r w:rsidRPr="002E3844">
              <w:t xml:space="preserve"> del Presidente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Rese comunicazioni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  <w:rPr>
                <w:u w:val="single"/>
              </w:rPr>
            </w:pPr>
          </w:p>
        </w:tc>
      </w:tr>
      <w:tr w:rsidR="00037EC0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840C53" w:rsidP="00840C53">
            <w:pPr>
              <w:jc w:val="center"/>
            </w:pPr>
            <w:r>
              <w:t>2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r w:rsidRPr="002E3844">
              <w:t xml:space="preserve">Esame questioni all’o.d.g. della </w:t>
            </w:r>
            <w:r w:rsidRPr="0008160C">
              <w:rPr>
                <w:b/>
                <w:color w:val="FF0000"/>
              </w:rPr>
              <w:t>Conferenza Unificata</w:t>
            </w:r>
            <w:r>
              <w:rPr>
                <w:b/>
                <w:color w:val="FF0000"/>
              </w:rPr>
              <w:t xml:space="preserve"> ordinaria.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 w:rsidRPr="005F29B0">
              <w:t xml:space="preserve">Vedi fascicolo </w:t>
            </w:r>
            <w:hyperlink w:anchor="CU" w:history="1">
              <w:r w:rsidRPr="009A764C">
                <w:rPr>
                  <w:rStyle w:val="Collegamentoipertestuale"/>
                </w:rPr>
                <w:t>Conferenza Unificata</w:t>
              </w:r>
            </w:hyperlink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840C53" w:rsidP="00840C53">
            <w:pPr>
              <w:jc w:val="center"/>
            </w:pPr>
            <w:r>
              <w:t>3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037EC0" w:rsidP="00037EC0">
            <w:pPr>
              <w:rPr>
                <w:b/>
                <w:color w:val="FF0000"/>
              </w:rPr>
            </w:pPr>
            <w:r w:rsidRPr="002E3844">
              <w:t xml:space="preserve">Esame questioni all’o.d.g. della </w:t>
            </w:r>
            <w:r w:rsidRPr="0008160C">
              <w:rPr>
                <w:b/>
                <w:color w:val="FF0000"/>
              </w:rPr>
              <w:t>Conferenza Stato Regioni</w:t>
            </w:r>
            <w:r>
              <w:rPr>
                <w:b/>
                <w:color w:val="FF0000"/>
              </w:rPr>
              <w:t xml:space="preserve"> ordinaria.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 w:rsidRPr="009A764C">
              <w:t xml:space="preserve">Vedi fascicolo </w:t>
            </w:r>
            <w:hyperlink w:anchor="CSR" w:history="1">
              <w:r w:rsidRPr="009A764C">
                <w:rPr>
                  <w:rStyle w:val="Collegamentoipertestuale"/>
                </w:rPr>
                <w:t>Conferenza Stato-Regioni</w:t>
              </w:r>
            </w:hyperlink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840C53" w:rsidP="00840C53">
            <w:pPr>
              <w:jc w:val="center"/>
            </w:pPr>
            <w:r>
              <w:t>4a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840C53" w:rsidP="00037EC0">
            <w:pPr>
              <w:rPr>
                <w:b/>
                <w:color w:val="FF0000"/>
              </w:rPr>
            </w:pPr>
            <w:r w:rsidRPr="00670FE6">
              <w:t xml:space="preserve">Prime valutazioni in merito allo </w:t>
            </w:r>
            <w:r w:rsidRPr="00670FE6">
              <w:rPr>
                <w:b/>
                <w:color w:val="FF0000"/>
              </w:rPr>
              <w:t>schema di disegno di legge di riforma della polizia locale.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B3198B" w:rsidP="00037EC0">
            <w:pPr>
              <w:jc w:val="center"/>
            </w:pPr>
            <w:r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B3198B" w:rsidP="00037EC0">
            <w:r w:rsidRPr="00B3198B">
              <w:rPr>
                <w:color w:val="FF0000"/>
              </w:rPr>
              <w:t>Approvata richiesta Regione Valle d’Aosta di inserimento clausola di salvaguardia per le Regioni a Statuto speciale</w:t>
            </w:r>
          </w:p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814005" w:rsidP="00814005">
            <w:pPr>
              <w:jc w:val="center"/>
            </w:pPr>
            <w:r>
              <w:object w:dxaOrig="1539" w:dyaOrig="9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5" o:title=""/>
                </v:shape>
                <o:OLEObject Type="Embed" ProgID="Acrobat.Document.11" ShapeID="_x0000_i1025" DrawAspect="Icon" ObjectID="_1752312434" r:id="rId6"/>
              </w:object>
            </w:r>
          </w:p>
        </w:tc>
      </w:tr>
      <w:tr w:rsidR="00037EC0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840C53" w:rsidP="00840C53">
            <w:pPr>
              <w:jc w:val="center"/>
            </w:pPr>
            <w:r>
              <w:t>4b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840C53" w:rsidP="00037EC0">
            <w:pPr>
              <w:rPr>
                <w:b/>
                <w:color w:val="FF0000"/>
              </w:rPr>
            </w:pPr>
            <w:r w:rsidRPr="00670FE6">
              <w:t xml:space="preserve">Proposta di lettera da inviare al Governo in materia di </w:t>
            </w:r>
            <w:r w:rsidRPr="00670FE6">
              <w:rPr>
                <w:b/>
                <w:color w:val="FF0000"/>
              </w:rPr>
              <w:t>compensi agli amministratori di società a controllo pubblico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B3198B" w:rsidP="00037EC0">
            <w:pPr>
              <w:jc w:val="center"/>
            </w:pPr>
            <w:r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BB6ED6">
            <w:pPr>
              <w:jc w:val="center"/>
            </w:pPr>
          </w:p>
        </w:tc>
      </w:tr>
      <w:tr w:rsidR="00037EC0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840C53" w:rsidP="00037EC0">
            <w:pPr>
              <w:jc w:val="center"/>
            </w:pPr>
            <w:r>
              <w:t>5</w:t>
            </w:r>
            <w:r w:rsidR="00B3198B">
              <w:t>a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840C53" w:rsidP="00037EC0">
            <w:pPr>
              <w:rPr>
                <w:b/>
                <w:color w:val="FF0000"/>
              </w:rPr>
            </w:pPr>
            <w:r w:rsidRPr="00670FE6">
              <w:t>Proposta di documento per l’</w:t>
            </w:r>
            <w:r w:rsidRPr="00670FE6">
              <w:rPr>
                <w:b/>
                <w:color w:val="FF0000"/>
              </w:rPr>
              <w:t>audizione</w:t>
            </w:r>
            <w:r w:rsidRPr="00670FE6">
              <w:t xml:space="preserve"> della Conferenza delle Regioni e delle Province autonome dalla XIV Commissione della Camera dei deputati (26 luglio 2023) nell’ambito dell’esame congiunto della </w:t>
            </w:r>
            <w:r w:rsidRPr="00670FE6">
              <w:rPr>
                <w:b/>
                <w:color w:val="FF0000"/>
              </w:rPr>
              <w:t>relazione programmatica sulla partecipazione dell'Italia all'Unione europea per l'anno 2023, del Programma di lavoro della Commissione europea nel 2023 e del Programma di diciotto mesi del Consiglio dell'Unione europea</w:t>
            </w:r>
            <w:r w:rsidRPr="00670FE6">
              <w:t xml:space="preserve"> (1° luglio 2023 - 31 dicembre 2024)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B3198B" w:rsidP="00037EC0">
            <w:pPr>
              <w:jc w:val="center"/>
            </w:pPr>
            <w:r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B3198B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198B" w:rsidRDefault="00B3198B" w:rsidP="00037EC0">
            <w:pPr>
              <w:jc w:val="center"/>
            </w:pPr>
            <w:r>
              <w:t>5b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198B" w:rsidRPr="00670FE6" w:rsidRDefault="00B3198B" w:rsidP="00037EC0">
            <w:r w:rsidRPr="006B136A">
              <w:rPr>
                <w:b/>
                <w:color w:val="FF0000"/>
              </w:rPr>
              <w:t>Revisione carta di aiuti a finalità regionale</w:t>
            </w:r>
            <w:r w:rsidRPr="006B136A">
              <w:t xml:space="preserve"> - modifiche di medio termine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198B" w:rsidRDefault="00B3198B" w:rsidP="00037EC0">
            <w:pPr>
              <w:jc w:val="center"/>
            </w:pPr>
            <w:r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198B" w:rsidRDefault="00B3198B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198B" w:rsidRPr="00037EC0" w:rsidRDefault="00B3198B" w:rsidP="00037EC0">
            <w:pPr>
              <w:jc w:val="center"/>
            </w:pPr>
          </w:p>
        </w:tc>
      </w:tr>
      <w:tr w:rsidR="00037EC0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840C53" w:rsidP="00037EC0">
            <w:pPr>
              <w:jc w:val="center"/>
            </w:pPr>
            <w:r>
              <w:t>6a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840C53" w:rsidP="00037EC0">
            <w:pPr>
              <w:rPr>
                <w:b/>
                <w:color w:val="FF0000"/>
              </w:rPr>
            </w:pPr>
            <w:r w:rsidRPr="00670FE6">
              <w:t xml:space="preserve">Approvazione </w:t>
            </w:r>
            <w:r w:rsidRPr="00670FE6">
              <w:rPr>
                <w:b/>
                <w:color w:val="FF0000"/>
              </w:rPr>
              <w:t>calendario fieristico nazionale 2024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B3198B" w:rsidP="00037EC0">
            <w:pPr>
              <w:jc w:val="center"/>
            </w:pPr>
            <w:r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814005" w:rsidP="00037EC0">
            <w:pPr>
              <w:jc w:val="center"/>
            </w:pPr>
            <w:r>
              <w:object w:dxaOrig="1539" w:dyaOrig="997">
                <v:shape id="_x0000_i1026" type="#_x0000_t75" style="width:77.25pt;height:49.5pt" o:ole="">
                  <v:imagedata r:id="rId7" o:title=""/>
                </v:shape>
                <o:OLEObject Type="Embed" ProgID="Acrobat.Document.11" ShapeID="_x0000_i1026" DrawAspect="Icon" ObjectID="_1752312435" r:id="rId8"/>
              </w:object>
            </w:r>
          </w:p>
        </w:tc>
      </w:tr>
      <w:tr w:rsidR="00037EC0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840C53" w:rsidP="00037EC0">
            <w:pPr>
              <w:jc w:val="center"/>
            </w:pPr>
            <w:r>
              <w:lastRenderedPageBreak/>
              <w:t>6</w:t>
            </w:r>
            <w:r w:rsidR="00037EC0">
              <w:t>b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840C53" w:rsidP="00037EC0">
            <w:pPr>
              <w:rPr>
                <w:b/>
                <w:color w:val="FF0000"/>
              </w:rPr>
            </w:pPr>
            <w:r w:rsidRPr="00670FE6">
              <w:rPr>
                <w:b/>
                <w:color w:val="FF0000"/>
              </w:rPr>
              <w:t xml:space="preserve">Linee guida Home </w:t>
            </w:r>
            <w:proofErr w:type="spellStart"/>
            <w:r w:rsidRPr="00670FE6">
              <w:rPr>
                <w:b/>
                <w:color w:val="FF0000"/>
              </w:rPr>
              <w:t>Restaurant</w:t>
            </w:r>
            <w:proofErr w:type="spellEnd"/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B3198B" w:rsidP="00037EC0">
            <w:pPr>
              <w:jc w:val="center"/>
            </w:pPr>
            <w:r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B3198B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198B" w:rsidRDefault="00B3198B" w:rsidP="00037EC0">
            <w:pPr>
              <w:jc w:val="center"/>
            </w:pPr>
            <w:r>
              <w:t>6bis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198B" w:rsidRPr="00670FE6" w:rsidRDefault="00B3198B" w:rsidP="00037EC0">
            <w:pPr>
              <w:rPr>
                <w:b/>
                <w:color w:val="FF0000"/>
              </w:rPr>
            </w:pPr>
            <w:r w:rsidRPr="006B136A">
              <w:t xml:space="preserve">Valutazioni in merito alla </w:t>
            </w:r>
            <w:r w:rsidRPr="006B136A">
              <w:rPr>
                <w:b/>
                <w:color w:val="FF0000"/>
              </w:rPr>
              <w:t>proposta di decreto di riparto del Fondo nazionale per le politiche giovanili per l’anno 2023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198B" w:rsidRDefault="00B3198B" w:rsidP="00037EC0">
            <w:pPr>
              <w:jc w:val="center"/>
            </w:pPr>
            <w:r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198B" w:rsidRDefault="00B3198B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3198B" w:rsidRPr="00037EC0" w:rsidRDefault="00814005" w:rsidP="00037EC0">
            <w:pPr>
              <w:jc w:val="center"/>
            </w:pPr>
            <w:r>
              <w:object w:dxaOrig="1539" w:dyaOrig="997">
                <v:shape id="_x0000_i1027" type="#_x0000_t75" style="width:77.25pt;height:49.5pt" o:ole="">
                  <v:imagedata r:id="rId7" o:title=""/>
                </v:shape>
                <o:OLEObject Type="Embed" ProgID="Acrobat.Document.11" ShapeID="_x0000_i1027" DrawAspect="Icon" ObjectID="_1752312436" r:id="rId9"/>
              </w:object>
            </w:r>
          </w:p>
        </w:tc>
      </w:tr>
      <w:tr w:rsidR="00840C53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037EC0">
            <w:pPr>
              <w:jc w:val="center"/>
            </w:pPr>
            <w:r>
              <w:t>7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840C53">
            <w:r w:rsidRPr="00764977">
              <w:rPr>
                <w:b/>
                <w:color w:val="FF0000"/>
              </w:rPr>
              <w:t>Varie</w:t>
            </w:r>
            <w:r>
              <w:t xml:space="preserve"> ed eventuali</w:t>
            </w:r>
          </w:p>
          <w:p w:rsidR="00840C53" w:rsidRPr="0008160C" w:rsidRDefault="00840C53" w:rsidP="00037EC0">
            <w:pPr>
              <w:rPr>
                <w:b/>
                <w:color w:val="FF0000"/>
              </w:rPr>
            </w:pP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037EC0">
            <w:pPr>
              <w:jc w:val="center"/>
            </w:pPr>
            <w:r>
              <w:t>Nulla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037EC0" w:rsidRDefault="00840C53" w:rsidP="00037EC0">
            <w:pPr>
              <w:jc w:val="center"/>
            </w:pPr>
          </w:p>
        </w:tc>
      </w:tr>
      <w:tr w:rsidR="00840C53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037EC0">
            <w:pPr>
              <w:jc w:val="center"/>
            </w:pPr>
            <w:r>
              <w:t>8a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08160C" w:rsidRDefault="00840C53" w:rsidP="00037EC0">
            <w:pPr>
              <w:rPr>
                <w:b/>
                <w:color w:val="FF0000"/>
              </w:rPr>
            </w:pPr>
            <w:r w:rsidRPr="00840C53">
              <w:t>Designazione:</w:t>
            </w:r>
            <w:r>
              <w:rPr>
                <w:b/>
                <w:color w:val="FF0000"/>
              </w:rPr>
              <w:t xml:space="preserve"> </w:t>
            </w:r>
            <w:r w:rsidRPr="00670FE6">
              <w:rPr>
                <w:b/>
                <w:color w:val="FF0000"/>
              </w:rPr>
              <w:t>Collegio di indirizzo e controllo dell’ARAN</w:t>
            </w:r>
            <w:r w:rsidRPr="00670FE6">
              <w:t>, di cui all’articolo 46, comma 7, del D.lgs. n. 165 del 30 marzo 2001: rinnovo - un rappresentante regionale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037EC0">
            <w:pPr>
              <w:jc w:val="center"/>
            </w:pPr>
            <w:r>
              <w:t>Rinviato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037EC0" w:rsidRDefault="00840C53" w:rsidP="00037EC0">
            <w:pPr>
              <w:jc w:val="center"/>
            </w:pPr>
          </w:p>
        </w:tc>
      </w:tr>
      <w:tr w:rsidR="00840C53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037EC0">
            <w:pPr>
              <w:jc w:val="center"/>
            </w:pPr>
            <w:r>
              <w:t>8b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08160C" w:rsidRDefault="00840C53" w:rsidP="00037EC0">
            <w:pPr>
              <w:rPr>
                <w:b/>
                <w:color w:val="FF0000"/>
              </w:rPr>
            </w:pPr>
            <w:r w:rsidRPr="00840C53">
              <w:t>Designazione:</w:t>
            </w:r>
            <w:r>
              <w:t xml:space="preserve"> </w:t>
            </w:r>
            <w:r w:rsidRPr="00670FE6">
              <w:rPr>
                <w:b/>
                <w:color w:val="FF0000"/>
              </w:rPr>
              <w:t>Commissione nazionale per l’aggiornamento dei LEA e la promozione dell’appropriatezza nel Servizio sanitario nazionale</w:t>
            </w:r>
            <w:r w:rsidRPr="00670FE6">
              <w:t>, ai sensi dell’articolo 1, comma 556, della legge 28 dicembre 2015, n. 208 (legge di stabilità 2016): rinnovo - quattordici rappresentanti regionali (di cui sette effettivi e sette supplenti)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037EC0">
            <w:pPr>
              <w:jc w:val="center"/>
            </w:pPr>
            <w:r>
              <w:t>Acquisite designazioni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037EC0" w:rsidRDefault="00840C53" w:rsidP="00037EC0">
            <w:pPr>
              <w:jc w:val="center"/>
            </w:pPr>
          </w:p>
        </w:tc>
      </w:tr>
      <w:tr w:rsidR="00840C53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037EC0">
            <w:pPr>
              <w:jc w:val="center"/>
            </w:pPr>
            <w:r>
              <w:t>8c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08160C" w:rsidRDefault="00840C53" w:rsidP="00037EC0">
            <w:pPr>
              <w:rPr>
                <w:b/>
                <w:color w:val="FF0000"/>
              </w:rPr>
            </w:pPr>
            <w:r w:rsidRPr="00840C53">
              <w:t>Designazione:</w:t>
            </w:r>
            <w:r>
              <w:t xml:space="preserve"> </w:t>
            </w:r>
            <w:r w:rsidRPr="00670FE6">
              <w:rPr>
                <w:b/>
                <w:color w:val="FF0000"/>
              </w:rPr>
              <w:t xml:space="preserve">Cabina di Regia </w:t>
            </w:r>
            <w:proofErr w:type="spellStart"/>
            <w:r w:rsidRPr="00670FE6">
              <w:rPr>
                <w:b/>
                <w:color w:val="FF0000"/>
              </w:rPr>
              <w:t>interistituzionale</w:t>
            </w:r>
            <w:proofErr w:type="spellEnd"/>
            <w:r w:rsidRPr="00670FE6">
              <w:rPr>
                <w:b/>
                <w:color w:val="FF0000"/>
              </w:rPr>
              <w:t xml:space="preserve"> del Piano Nazionale di azione contro la tratta e il grave sfruttamento degli esseri umani 2022-2025</w:t>
            </w:r>
            <w:r w:rsidRPr="00670FE6">
              <w:t>: ricostituzione - tre rappresentanti di giunte regionali (di cui due per il settore “politiche sociali” e uno per il settore “immigrazione”)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037EC0">
            <w:pPr>
              <w:jc w:val="center"/>
            </w:pPr>
            <w:r>
              <w:t>Acquisita designazione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037EC0" w:rsidRDefault="00840C53" w:rsidP="00037EC0">
            <w:pPr>
              <w:jc w:val="center"/>
            </w:pPr>
          </w:p>
        </w:tc>
      </w:tr>
      <w:tr w:rsidR="00037EC0" w:rsidTr="00840C53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840C53" w:rsidP="00037EC0">
            <w:pPr>
              <w:jc w:val="center"/>
            </w:pPr>
            <w:r>
              <w:t>8d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840C53" w:rsidP="00840C53">
            <w:r w:rsidRPr="00840C53">
              <w:t>Designazione:</w:t>
            </w:r>
            <w:r>
              <w:t xml:space="preserve"> </w:t>
            </w:r>
            <w:r w:rsidRPr="00B90ADF">
              <w:rPr>
                <w:b/>
                <w:color w:val="FF0000"/>
              </w:rPr>
              <w:t>Cabina di Regia per il Codice dei contratti pubblici</w:t>
            </w:r>
            <w:r w:rsidRPr="00670FE6">
              <w:t>, di cui all’articolo 221, comma 1, del decreto legislativo 31 marzo 2023, n. 36: nuova costituzione - un rappresentante della Conferenza Unificata.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B3198B" w:rsidP="00037EC0">
            <w:pPr>
              <w:jc w:val="center"/>
            </w:pPr>
            <w:r>
              <w:t>Rinviato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  <w:rPr>
                <w:color w:val="2E75B6"/>
              </w:rPr>
            </w:pPr>
          </w:p>
        </w:tc>
      </w:tr>
    </w:tbl>
    <w:p w:rsidR="00237BD5" w:rsidRDefault="00167EDF">
      <w:hyperlink w:anchor="_top" w:history="1">
        <w:r w:rsidR="00307091" w:rsidRPr="00307091">
          <w:rPr>
            <w:rStyle w:val="Collegamentoipertestuale"/>
          </w:rPr>
          <w:t>Torna in alto</w:t>
        </w:r>
      </w:hyperlink>
    </w:p>
    <w:p w:rsidR="00237BD5" w:rsidRDefault="00237BD5"/>
    <w:p w:rsidR="005F29B0" w:rsidRDefault="005F29B0">
      <w:pPr>
        <w:rPr>
          <w:rFonts w:ascii="Cambria" w:hAnsi="Cambria"/>
          <w:b/>
          <w:color w:val="538135" w:themeColor="accent6" w:themeShade="BF"/>
          <w:sz w:val="32"/>
          <w:szCs w:val="32"/>
        </w:rPr>
      </w:pPr>
      <w:bookmarkStart w:id="2" w:name="CSR"/>
    </w:p>
    <w:p w:rsidR="00237BD5" w:rsidRPr="00237BD5" w:rsidRDefault="00237BD5">
      <w:pPr>
        <w:rPr>
          <w:rFonts w:ascii="Cambria" w:hAnsi="Cambria"/>
          <w:b/>
          <w:color w:val="538135" w:themeColor="accent6" w:themeShade="BF"/>
          <w:sz w:val="32"/>
          <w:szCs w:val="32"/>
        </w:rPr>
      </w:pPr>
      <w:r w:rsidRPr="00237BD5">
        <w:rPr>
          <w:rFonts w:ascii="Cambria" w:hAnsi="Cambria"/>
          <w:b/>
          <w:color w:val="538135" w:themeColor="accent6" w:themeShade="BF"/>
          <w:sz w:val="32"/>
          <w:szCs w:val="32"/>
        </w:rPr>
        <w:lastRenderedPageBreak/>
        <w:t>Conferenza Stato-Regioni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6"/>
        <w:gridCol w:w="3780"/>
        <w:gridCol w:w="1543"/>
        <w:gridCol w:w="2054"/>
        <w:gridCol w:w="1685"/>
      </w:tblGrid>
      <w:tr w:rsidR="00237BD5" w:rsidTr="0025034A">
        <w:tc>
          <w:tcPr>
            <w:tcW w:w="5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2"/>
          <w:p w:rsidR="00237BD5" w:rsidRDefault="00237BD5" w:rsidP="002338D8">
            <w:pPr>
              <w:jc w:val="center"/>
            </w:pPr>
            <w:r>
              <w:t>n.</w:t>
            </w:r>
          </w:p>
        </w:tc>
        <w:tc>
          <w:tcPr>
            <w:tcW w:w="3780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Oggetto</w:t>
            </w:r>
          </w:p>
        </w:tc>
        <w:tc>
          <w:tcPr>
            <w:tcW w:w="154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Esito</w:t>
            </w:r>
          </w:p>
        </w:tc>
        <w:tc>
          <w:tcPr>
            <w:tcW w:w="2054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Note</w:t>
            </w:r>
          </w:p>
        </w:tc>
        <w:tc>
          <w:tcPr>
            <w:tcW w:w="168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Atto</w:t>
            </w:r>
          </w:p>
        </w:tc>
      </w:tr>
      <w:tr w:rsidR="00237BD5" w:rsidTr="004604D6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A2018" w:rsidP="002338D8">
            <w:pPr>
              <w:jc w:val="center"/>
            </w:pPr>
            <w:r>
              <w:t>1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840C53" w:rsidP="002338D8">
            <w:r>
              <w:t xml:space="preserve">Intesa, ai sensi dell’articolo 3 del decreto legislativo 28 agosto 1997, n. 281, sullo schema di decreto del Ministro del lavoro e delle politiche sociali, di concerto con il Ministro dell’economia e delle finanze, per il </w:t>
            </w:r>
            <w:r w:rsidRPr="00834979">
              <w:rPr>
                <w:b/>
                <w:color w:val="FF0000"/>
              </w:rPr>
              <w:t xml:space="preserve">riparto della seconda quota di risorse del PNRR destinate all’intervento M5C1 “1.1. Politiche attive del lavoro e formazione”, nell’ambito del Programma nazionale per la Garanzia di </w:t>
            </w:r>
            <w:proofErr w:type="spellStart"/>
            <w:r w:rsidRPr="00834979">
              <w:rPr>
                <w:b/>
                <w:color w:val="FF0000"/>
              </w:rPr>
              <w:t>Occupabilità</w:t>
            </w:r>
            <w:proofErr w:type="spellEnd"/>
            <w:r w:rsidRPr="00834979">
              <w:rPr>
                <w:b/>
                <w:color w:val="FF0000"/>
              </w:rPr>
              <w:t xml:space="preserve"> dei Lavoratori (GOL)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B3198B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034A" w:rsidRPr="0025034A" w:rsidRDefault="00CA5F73" w:rsidP="00D843FC">
            <w:pPr>
              <w:jc w:val="center"/>
            </w:pPr>
            <w:r>
              <w:object w:dxaOrig="1539" w:dyaOrig="997">
                <v:shape id="_x0000_i1028" type="#_x0000_t75" style="width:77.25pt;height:49.5pt" o:ole="">
                  <v:imagedata r:id="rId10" o:title=""/>
                </v:shape>
                <o:OLEObject Type="Embed" ProgID="Acrobat.Document.11" ShapeID="_x0000_i1028" DrawAspect="Icon" ObjectID="_1752312437" r:id="rId11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2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40C53" w:rsidP="002338D8">
            <w:r>
              <w:t xml:space="preserve">Parere, ai sensi del punto 2 della delibera CIPESS del 28 gennaio 2015, n. 10, sulla proposta di adozione del Programma operativo complementare POC 2014-2020 e proposta di </w:t>
            </w:r>
            <w:r w:rsidRPr="00834979">
              <w:rPr>
                <w:b/>
                <w:color w:val="FF0000"/>
              </w:rPr>
              <w:t>riprogrammazione del Piano sviluppo e coesione PSC 2014-2020 - Regione Veneto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3198B" w:rsidP="002338D8">
            <w:pPr>
              <w:jc w:val="center"/>
            </w:pPr>
            <w:r>
              <w:t>Parere favorevole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CA5F73" w:rsidP="00D843FC">
            <w:pPr>
              <w:jc w:val="center"/>
            </w:pPr>
            <w:r>
              <w:object w:dxaOrig="1539" w:dyaOrig="997">
                <v:shape id="_x0000_i1029" type="#_x0000_t75" style="width:77.25pt;height:49.5pt" o:ole="">
                  <v:imagedata r:id="rId12" o:title=""/>
                </v:shape>
                <o:OLEObject Type="Embed" ProgID="Acrobat.Document.11" ShapeID="_x0000_i1029" DrawAspect="Icon" ObjectID="_1752312438" r:id="rId13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3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40C53" w:rsidP="002338D8">
            <w:r>
              <w:t>Accordo, ai sensi del punto 8.1 dell’Allegato 1 al regolamento di cui al decreto del Ministro della salute, di concerto con il Ministro dell’economia e delle finanze, 2 aprile 2015, n. 70, tra il Governo, le Regioni e le Province autonome di Trento e di Bolzano, sul documento “</w:t>
            </w:r>
            <w:r w:rsidRPr="00834979">
              <w:rPr>
                <w:b/>
                <w:color w:val="FF0000"/>
              </w:rPr>
              <w:t>Requisiti essenziali per la valutazione delle performance delle reti oncologiche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3198B" w:rsidP="002338D8">
            <w:pPr>
              <w:jc w:val="center"/>
            </w:pPr>
            <w:r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CA5F73" w:rsidP="0025034A">
            <w:pPr>
              <w:jc w:val="center"/>
            </w:pPr>
            <w:r>
              <w:object w:dxaOrig="1539" w:dyaOrig="997">
                <v:shape id="_x0000_i1030" type="#_x0000_t75" style="width:77.25pt;height:49.5pt" o:ole="">
                  <v:imagedata r:id="rId14" o:title=""/>
                </v:shape>
                <o:OLEObject Type="Embed" ProgID="Acrobat.Document.11" ShapeID="_x0000_i1030" DrawAspect="Icon" ObjectID="_1752312439" r:id="rId15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4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40C53" w:rsidP="002338D8">
            <w:r>
              <w:t>Accordo, ai sensi del punto 8.1, dell’Allegato 1 al regolamento di cui al decreto del Ministro della salute, di concerto con il Ministro dell’economia e delle finanze, 2 aprile 2015, n. 70, tra il Governo, le Regioni e le Province autonome di Trento e Bolzano, sul documento “</w:t>
            </w:r>
            <w:r w:rsidRPr="00834979">
              <w:rPr>
                <w:b/>
                <w:color w:val="FF0000"/>
              </w:rPr>
              <w:t>Il ruolo delle Associazioni di volontariato, di malati e di attivismo civico nelle reti oncologiche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3198B" w:rsidP="002338D8">
            <w:pPr>
              <w:jc w:val="center"/>
            </w:pPr>
            <w:r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CA5F73" w:rsidP="002338D8">
            <w:pPr>
              <w:jc w:val="center"/>
            </w:pPr>
            <w:r>
              <w:object w:dxaOrig="1539" w:dyaOrig="997">
                <v:shape id="_x0000_i1031" type="#_x0000_t75" style="width:77.25pt;height:49.5pt" o:ole="">
                  <v:imagedata r:id="rId16" o:title=""/>
                </v:shape>
                <o:OLEObject Type="Embed" ProgID="Acrobat.Document.11" ShapeID="_x0000_i1031" DrawAspect="Icon" ObjectID="_1752312440" r:id="rId17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5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40C53" w:rsidP="0025034A">
            <w:r>
              <w:t xml:space="preserve">Accordo, ai sensi dell’articolo 2, comma 4, del decreto del Ministro della salute </w:t>
            </w:r>
            <w:r>
              <w:lastRenderedPageBreak/>
              <w:t xml:space="preserve">5 novembre 2021, tra il Governo, le Regioni e le Province autonome di Trento e Bolzano, concernente l’aggiornamento e la </w:t>
            </w:r>
            <w:r w:rsidRPr="00834979">
              <w:rPr>
                <w:b/>
                <w:color w:val="FF0000"/>
              </w:rPr>
              <w:t xml:space="preserve">revisione </w:t>
            </w:r>
            <w:r>
              <w:t xml:space="preserve">dell’allegato B dell’accordo Stato-Regioni del 16 dicembre 2010 (Rep. atti n. 242/CSR) relativo al </w:t>
            </w:r>
            <w:r w:rsidRPr="00834979">
              <w:rPr>
                <w:b/>
                <w:color w:val="FF0000"/>
              </w:rPr>
              <w:t>modello per le visite di verifica dei requisiti minimi organizzativi, strutturali e tecnologici dei servizi trasfusionali e delle unità di raccolta del sangue e degli emocomponenti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3198B" w:rsidP="002338D8">
            <w:pPr>
              <w:jc w:val="center"/>
            </w:pPr>
            <w:r>
              <w:lastRenderedPageBreak/>
              <w:t>Rinvio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9A764C" w:rsidP="0025034A">
            <w:pPr>
              <w:jc w:val="center"/>
            </w:pP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lastRenderedPageBreak/>
              <w:t>6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40C53" w:rsidP="002338D8">
            <w:r>
              <w:t>Accordo, ai sensi dell’articolo 14, comma 2, della legge 21 ottobre 2005, n. 219, sullo schema di decreto del Ministro della salute recante “</w:t>
            </w:r>
            <w:r w:rsidRPr="00834979">
              <w:rPr>
                <w:b/>
                <w:color w:val="FF0000"/>
              </w:rPr>
              <w:t>Programma di autosufficienza nazionale del sangue e dei suoi prodotti per l’anno 2023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3198B" w:rsidP="002338D8">
            <w:pPr>
              <w:jc w:val="center"/>
            </w:pPr>
            <w:r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CA5F73" w:rsidP="002338D8">
            <w:pPr>
              <w:jc w:val="center"/>
            </w:pPr>
            <w:r>
              <w:object w:dxaOrig="1539" w:dyaOrig="997">
                <v:shape id="_x0000_i1032" type="#_x0000_t75" style="width:77.25pt;height:49.5pt" o:ole="">
                  <v:imagedata r:id="rId18" o:title=""/>
                </v:shape>
                <o:OLEObject Type="Embed" ProgID="Acrobat.Document.11" ShapeID="_x0000_i1032" DrawAspect="Icon" ObjectID="_1752312441" r:id="rId19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7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40C53" w:rsidP="002338D8">
            <w:r>
              <w:t>Accordo, ai sensi dell’articolo 4 del decreto legislativo 28 agosto 1997, n. 281, tra il Governo, le Regioni e le Province autonome di Trento e di Bolzano, sul documento recante “</w:t>
            </w:r>
            <w:r w:rsidRPr="00834979">
              <w:rPr>
                <w:b/>
                <w:color w:val="FF0000"/>
              </w:rPr>
              <w:t>Rivalutazione del fabbisogno di medici specialisti da formare per l’anno accademico 2022/2023</w:t>
            </w:r>
            <w:r>
              <w:t>, ai sensi dell’articolo 35, comma 1, del decreto legislativo 17 agosto 1999, n. 368”.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3198B" w:rsidP="002338D8">
            <w:pPr>
              <w:jc w:val="center"/>
            </w:pPr>
            <w:r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CA5F73" w:rsidP="002338D8">
            <w:pPr>
              <w:jc w:val="center"/>
            </w:pPr>
            <w:r>
              <w:object w:dxaOrig="1539" w:dyaOrig="997">
                <v:shape id="_x0000_i1033" type="#_x0000_t75" style="width:77.25pt;height:49.5pt" o:ole="">
                  <v:imagedata r:id="rId20" o:title=""/>
                </v:shape>
                <o:OLEObject Type="Embed" ProgID="Acrobat.Document.11" ShapeID="_x0000_i1033" DrawAspect="Icon" ObjectID="_1752312442" r:id="rId21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8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840C53" w:rsidP="002338D8">
            <w:r>
              <w:t xml:space="preserve">Accordo, ai sensi dell’articolo 9, comma 2, dell’intesa n. 82/CSR del 10 luglio 2014, concernente il nuovo Patto per la Salute per gli anni 2014-2016, sulla </w:t>
            </w:r>
            <w:r w:rsidRPr="00834979">
              <w:rPr>
                <w:b/>
                <w:color w:val="FF0000"/>
              </w:rPr>
              <w:t>modifica del documento recante “Accordo interregionale per la compensazione della mobilità sanitaria aggiornato all’anno 2022 – Regole tecniche”</w:t>
            </w:r>
            <w:r>
              <w:t>, di cui all’accordo Stato-Regioni del 7 giugno 2023 (Rep. atti n. 134/CSR).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3198B" w:rsidP="002338D8">
            <w:pPr>
              <w:jc w:val="center"/>
            </w:pPr>
            <w:r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CA5F73" w:rsidP="0025034A">
            <w:pPr>
              <w:jc w:val="center"/>
            </w:pPr>
            <w:r>
              <w:object w:dxaOrig="1539" w:dyaOrig="997">
                <v:shape id="_x0000_i1034" type="#_x0000_t75" style="width:77.25pt;height:49.5pt" o:ole="">
                  <v:imagedata r:id="rId22" o:title=""/>
                </v:shape>
                <o:OLEObject Type="Embed" ProgID="Acrobat.Document.11" ShapeID="_x0000_i1034" DrawAspect="Icon" ObjectID="_1752312443" r:id="rId23"/>
              </w:object>
            </w: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t>9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840C53" w:rsidP="002338D8">
            <w:r>
              <w:t xml:space="preserve">Intesa, ai sensi dell’articolo 115, comma 1, lettera a), del decreto legislativo 31 marzo 1998, n. 112, sulla proposta del Ministro della salute di deliberazione del CIPESS concernente il </w:t>
            </w:r>
            <w:r w:rsidRPr="00834979">
              <w:rPr>
                <w:b/>
                <w:color w:val="FF0000"/>
              </w:rPr>
              <w:t>riparto</w:t>
            </w:r>
            <w:r>
              <w:t xml:space="preserve"> delle risorse di cui all’articolo 1, </w:t>
            </w:r>
            <w:r>
              <w:lastRenderedPageBreak/>
              <w:t xml:space="preserve">comma 496, della legge 30 dicembre 2020, n. 178, finalizzato al </w:t>
            </w:r>
            <w:r w:rsidRPr="00834979">
              <w:rPr>
                <w:b/>
                <w:color w:val="FF0000"/>
              </w:rPr>
              <w:t>contributo di 20 milioni di euro per l’attività degli IRCCS in favore di cittadini residenti in Regioni diverse da quelle di appartenenza. FSN 2022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B3198B" w:rsidP="002338D8">
            <w:pPr>
              <w:jc w:val="center"/>
            </w:pPr>
            <w:r>
              <w:lastRenderedPageBreak/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Pr="0025034A" w:rsidRDefault="00CA5F73" w:rsidP="0025034A">
            <w:pPr>
              <w:jc w:val="center"/>
            </w:pPr>
            <w:r>
              <w:object w:dxaOrig="1539" w:dyaOrig="997">
                <v:shape id="_x0000_i1035" type="#_x0000_t75" style="width:77.25pt;height:49.5pt" o:ole="">
                  <v:imagedata r:id="rId24" o:title=""/>
                </v:shape>
                <o:OLEObject Type="Embed" ProgID="Acrobat.Document.11" ShapeID="_x0000_i1035" DrawAspect="Icon" ObjectID="_1752312444" r:id="rId25"/>
              </w:object>
            </w: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lastRenderedPageBreak/>
              <w:t>10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840C53" w:rsidP="002338D8">
            <w:r>
              <w:t>Intesa, ai sensi dell’articolo 8, comma 6, della legge 5 giugno 2003, n. 131, sullo schema di decreto di modifica del decreto del Ministro della salute di concerto con il Ministro dell’economia e delle finanze del 23 gennaio 2023, recante r</w:t>
            </w:r>
            <w:r w:rsidRPr="00834979">
              <w:rPr>
                <w:b/>
                <w:color w:val="FF0000"/>
              </w:rPr>
              <w:t>ipartizione delle risorse relative all’investimento M6-C1-1.2.1 «Casa come primo luogo di cura (ADI)»</w:t>
            </w:r>
            <w:r>
              <w:t xml:space="preserve"> del Piano nazionale di ripresa e resilienza (PNRR).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B3198B" w:rsidP="002338D8">
            <w:pPr>
              <w:jc w:val="center"/>
            </w:pPr>
            <w:r>
              <w:t>Rinvio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Pr="0025034A" w:rsidRDefault="000A2018" w:rsidP="0025034A">
            <w:pPr>
              <w:jc w:val="center"/>
            </w:pP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t>11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840C53" w:rsidP="002338D8">
            <w:r>
              <w:t xml:space="preserve">Intesa, ai sensi dell’articolo 12, comma 13, del decreto-legge 18 ottobre 2012, n. 179, convertito, con modificazioni, dalla legge 17 dicembre 2012, n. 221, come sostituito dall’articolo 21, comma 1, lettera l), del decreto-legge 27 gennaio 2022, n. 4, convertito, con modificazioni, dalla legge 28 marzo 2022, n. 25, sullo schema di decreto del Ministro della salute concernente la </w:t>
            </w:r>
            <w:r w:rsidRPr="00834979">
              <w:rPr>
                <w:b/>
                <w:color w:val="FF0000"/>
              </w:rPr>
              <w:t>disciplina del Registro nazionale tumori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B3198B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Pr="0025034A" w:rsidRDefault="00CA5F73" w:rsidP="0025034A">
            <w:pPr>
              <w:jc w:val="center"/>
            </w:pPr>
            <w:r>
              <w:object w:dxaOrig="1539" w:dyaOrig="997">
                <v:shape id="_x0000_i1036" type="#_x0000_t75" style="width:77.25pt;height:49.5pt" o:ole="">
                  <v:imagedata r:id="rId26" o:title=""/>
                </v:shape>
                <o:OLEObject Type="Embed" ProgID="Acrobat.Document.11" ShapeID="_x0000_i1036" DrawAspect="Icon" ObjectID="_1752312445" r:id="rId27"/>
              </w:object>
            </w:r>
          </w:p>
        </w:tc>
      </w:tr>
      <w:tr w:rsidR="00840C53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9A764C">
            <w:pPr>
              <w:jc w:val="center"/>
            </w:pPr>
            <w:r>
              <w:t>12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>
            <w:r>
              <w:t xml:space="preserve">Intesa, ai sensi dell’articolo 7, comma 2, della legge 15 luglio 2022, n. 99, sullo schema di decreto del Ministro dell’istruzione e del merito recante la </w:t>
            </w:r>
            <w:r w:rsidRPr="00834979">
              <w:rPr>
                <w:b/>
                <w:color w:val="FF0000"/>
              </w:rPr>
              <w:t>definizione dei requisiti e degli standard minimi per il riconoscimento e l’accreditamento degli Istituti Tecnologici Superiori (ITS Academy)</w:t>
            </w:r>
            <w:r>
              <w:t>, nonché dei presupposti e delle modalità per la sospensione e la revoca dell’accreditamento.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25034A" w:rsidRDefault="00CA5F73" w:rsidP="0025034A">
            <w:pPr>
              <w:jc w:val="center"/>
            </w:pPr>
            <w:r>
              <w:object w:dxaOrig="1539" w:dyaOrig="997">
                <v:shape id="_x0000_i1037" type="#_x0000_t75" style="width:77.25pt;height:49.5pt" o:ole="">
                  <v:imagedata r:id="rId28" o:title=""/>
                </v:shape>
                <o:OLEObject Type="Embed" ProgID="Acrobat.Document.11" ShapeID="_x0000_i1037" DrawAspect="Icon" ObjectID="_1752312446" r:id="rId29"/>
              </w:object>
            </w:r>
          </w:p>
        </w:tc>
      </w:tr>
      <w:tr w:rsidR="00840C53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9A764C">
            <w:pPr>
              <w:jc w:val="center"/>
            </w:pPr>
            <w:r>
              <w:t>13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>
            <w:r>
              <w:t>Intesa, ai sensi dell’articolo 4, comma 2, della legge 20 febbraio 2006, n. 77, sullo schema di decreto del Ministro della cultura recante “</w:t>
            </w:r>
            <w:r w:rsidRPr="00834979">
              <w:rPr>
                <w:b/>
                <w:color w:val="FF0000"/>
              </w:rPr>
              <w:t xml:space="preserve">Individuazione degli interventi a favore dei Siti italiani nella Lista del Patrimonio Mondiale </w:t>
            </w:r>
            <w:r w:rsidRPr="00834979">
              <w:rPr>
                <w:b/>
                <w:color w:val="FF0000"/>
              </w:rPr>
              <w:lastRenderedPageBreak/>
              <w:t>dell’UNESCO</w:t>
            </w:r>
            <w:r>
              <w:t xml:space="preserve">, ai sensi dell’articolo 4, comma 1, lettera a), c), d), </w:t>
            </w:r>
            <w:proofErr w:type="spellStart"/>
            <w:r>
              <w:t>dbis</w:t>
            </w:r>
            <w:proofErr w:type="spellEnd"/>
            <w:r>
              <w:t>) della legge 20 febbraio 2006, n. 77, per l’</w:t>
            </w:r>
            <w:r w:rsidRPr="00834979">
              <w:rPr>
                <w:b/>
                <w:color w:val="FF0000"/>
              </w:rPr>
              <w:t>anno 2022 – capitolo 7305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2338D8">
            <w:pPr>
              <w:jc w:val="center"/>
            </w:pPr>
            <w:r>
              <w:lastRenderedPageBreak/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25034A" w:rsidRDefault="00CA5F73" w:rsidP="0025034A">
            <w:pPr>
              <w:jc w:val="center"/>
            </w:pPr>
            <w:r>
              <w:object w:dxaOrig="1539" w:dyaOrig="997">
                <v:shape id="_x0000_i1038" type="#_x0000_t75" style="width:77.25pt;height:49.5pt" o:ole="">
                  <v:imagedata r:id="rId30" o:title=""/>
                </v:shape>
                <o:OLEObject Type="Embed" ProgID="Acrobat.Document.11" ShapeID="_x0000_i1038" DrawAspect="Icon" ObjectID="_1752312447" r:id="rId31"/>
              </w:object>
            </w:r>
          </w:p>
        </w:tc>
      </w:tr>
      <w:tr w:rsidR="00840C53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9A764C">
            <w:pPr>
              <w:jc w:val="center"/>
            </w:pPr>
            <w:r>
              <w:lastRenderedPageBreak/>
              <w:t>14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>
            <w:r>
              <w:t>Parere, ai sensi dell’articolo 26, comma 4, della legge 14 novembre 2016, n. 220, sullo schema di decreto del Ministro della cultura avente ad oggetto “</w:t>
            </w:r>
            <w:r w:rsidRPr="00834979">
              <w:rPr>
                <w:b/>
                <w:color w:val="FF0000"/>
              </w:rPr>
              <w:t>Modifiche al decreto del Ministro dei beni e delle attività culturali e del turismo del 31 luglio 2017, n. 343, recante disposizioni applicative in materia di contributi selettivi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2338D8">
            <w:pPr>
              <w:jc w:val="center"/>
            </w:pPr>
            <w:r>
              <w:t>Parere favorevole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25034A" w:rsidRDefault="00CA5F73" w:rsidP="0025034A">
            <w:pPr>
              <w:jc w:val="center"/>
            </w:pPr>
            <w:r>
              <w:object w:dxaOrig="1539" w:dyaOrig="997">
                <v:shape id="_x0000_i1039" type="#_x0000_t75" style="width:77.25pt;height:49.5pt" o:ole="">
                  <v:imagedata r:id="rId32" o:title=""/>
                </v:shape>
                <o:OLEObject Type="Embed" ProgID="Acrobat.Document.11" ShapeID="_x0000_i1039" DrawAspect="Icon" ObjectID="_1752312448" r:id="rId33"/>
              </w:object>
            </w:r>
          </w:p>
        </w:tc>
      </w:tr>
      <w:tr w:rsidR="00840C53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9A764C">
            <w:pPr>
              <w:jc w:val="center"/>
            </w:pPr>
            <w:r>
              <w:t>15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>
            <w:r w:rsidRPr="00834979">
              <w:rPr>
                <w:b/>
                <w:color w:val="FF0000"/>
              </w:rPr>
              <w:t>Designazione</w:t>
            </w:r>
            <w:r>
              <w:t xml:space="preserve">, ai sensi dell’articolo 2, comma 1, lettera d), del decreto legislativo 28 agosto 1997, n. 281, e dell’articolo 5, comma 1, del decreto del Presidente della Repubblica 25 gennaio 2010, n. 34, di un rappresentante della Conferenza Stato-Regioni in seno al </w:t>
            </w:r>
            <w:r w:rsidRPr="00834979">
              <w:rPr>
                <w:b/>
                <w:color w:val="FF0000"/>
              </w:rPr>
              <w:t>Consiglio di amministrazione del Centro per il libro e la lettura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2338D8">
            <w:pPr>
              <w:jc w:val="center"/>
            </w:pPr>
            <w:r>
              <w:t>Acquisita designazione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25034A" w:rsidRDefault="00CA5F73" w:rsidP="0025034A">
            <w:pPr>
              <w:jc w:val="center"/>
            </w:pPr>
            <w:r>
              <w:object w:dxaOrig="1539" w:dyaOrig="997">
                <v:shape id="_x0000_i1040" type="#_x0000_t75" style="width:77.25pt;height:49.5pt" o:ole="">
                  <v:imagedata r:id="rId34" o:title=""/>
                </v:shape>
                <o:OLEObject Type="Embed" ProgID="Acrobat.Document.11" ShapeID="_x0000_i1040" DrawAspect="Icon" ObjectID="_1752312449" r:id="rId35"/>
              </w:object>
            </w:r>
          </w:p>
        </w:tc>
      </w:tr>
      <w:tr w:rsidR="00840C53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9A764C">
            <w:pPr>
              <w:jc w:val="center"/>
            </w:pPr>
            <w:r>
              <w:t>16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>
            <w:r>
              <w:t>Intesa, ai sensi dell’articolo 1, comma 664, della legge 30 dicembre 2018, n. 145, recante “Bilancio di previsione dello Stato per l'anno finanziario 2019 e bilancio pluriennale per il triennio 2019-2021”, sullo schema di decreto del Ministro dell’agricoltura, della sovranità alimentare e delle foreste recante “</w:t>
            </w:r>
            <w:r w:rsidRPr="008D53CA">
              <w:rPr>
                <w:b/>
                <w:color w:val="FF0000"/>
              </w:rPr>
              <w:t>Criteri e modalità di utilizzo del Fondo per le foreste italiane – anno 2023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25034A" w:rsidRDefault="00CA5F73" w:rsidP="0025034A">
            <w:pPr>
              <w:jc w:val="center"/>
            </w:pPr>
            <w:r>
              <w:object w:dxaOrig="1539" w:dyaOrig="997">
                <v:shape id="_x0000_i1041" type="#_x0000_t75" style="width:77.25pt;height:49.5pt" o:ole="">
                  <v:imagedata r:id="rId36" o:title=""/>
                </v:shape>
                <o:OLEObject Type="Embed" ProgID="Acrobat.Document.11" ShapeID="_x0000_i1041" DrawAspect="Icon" ObjectID="_1752312450" r:id="rId37"/>
              </w:object>
            </w:r>
          </w:p>
        </w:tc>
      </w:tr>
      <w:tr w:rsidR="00840C53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9A764C">
            <w:pPr>
              <w:jc w:val="center"/>
            </w:pPr>
            <w:r>
              <w:t>17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>
            <w:r>
              <w:t xml:space="preserve">Intesa, ai sensi dell’articolo 4, comma 3, della legge 29 dicembre 1990, n. 428, sullo schema di decreto del Ministro dell’agricoltura, della sovranità alimentare e delle foreste, recante “Disposizioni nazionali di applicazione del regolamento (UE) 2021/2115 del Parlamento europeo e del Consiglio del 2 dicembre 2021, per quanto concerne i controlli relativi agli </w:t>
            </w:r>
            <w:r w:rsidRPr="008D53CA">
              <w:rPr>
                <w:b/>
                <w:color w:val="FF0000"/>
              </w:rPr>
              <w:t xml:space="preserve">interventi di sostegno specifici previsti nell’ambito </w:t>
            </w:r>
            <w:r w:rsidRPr="008D53CA">
              <w:rPr>
                <w:b/>
                <w:color w:val="FF0000"/>
              </w:rPr>
              <w:lastRenderedPageBreak/>
              <w:t>del Piano strategico nazionale della PAC per determinati settori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2338D8">
            <w:pPr>
              <w:jc w:val="center"/>
            </w:pPr>
            <w:r>
              <w:lastRenderedPageBreak/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25034A" w:rsidRDefault="00CA5F73" w:rsidP="0025034A">
            <w:pPr>
              <w:jc w:val="center"/>
            </w:pPr>
            <w:r>
              <w:object w:dxaOrig="1539" w:dyaOrig="997">
                <v:shape id="_x0000_i1042" type="#_x0000_t75" style="width:77.25pt;height:49.5pt" o:ole="">
                  <v:imagedata r:id="rId38" o:title=""/>
                </v:shape>
                <o:OLEObject Type="Embed" ProgID="Acrobat.Document.11" ShapeID="_x0000_i1042" DrawAspect="Icon" ObjectID="_1752312451" r:id="rId39"/>
              </w:object>
            </w:r>
          </w:p>
        </w:tc>
      </w:tr>
      <w:tr w:rsidR="00840C53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9A764C">
            <w:pPr>
              <w:jc w:val="center"/>
            </w:pPr>
            <w:r>
              <w:lastRenderedPageBreak/>
              <w:t>18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>
            <w:r w:rsidRPr="008D53CA">
              <w:t>Intesa, ai sensi dell’articolo 4, comma 3, della legge 29 dicembre 1990, n. 428, sullo schema di</w:t>
            </w:r>
            <w:r>
              <w:t xml:space="preserve"> decreto del Ministro dell’agricoltura, della sovranità alimentare e delle foreste, recante “</w:t>
            </w:r>
            <w:r w:rsidRPr="008D53CA">
              <w:rPr>
                <w:b/>
                <w:color w:val="FF0000"/>
              </w:rPr>
              <w:t>Disposizioni nazionali sui programmi operativi delle OP e AOP del settore dell’olio d’oliva e delle olive da tavola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2338D8">
            <w:pPr>
              <w:jc w:val="center"/>
            </w:pPr>
            <w:r>
              <w:t>Rinvio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25034A" w:rsidRDefault="00840C53" w:rsidP="0025034A">
            <w:pPr>
              <w:jc w:val="center"/>
            </w:pPr>
          </w:p>
        </w:tc>
      </w:tr>
      <w:tr w:rsidR="00840C53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9A764C">
            <w:pPr>
              <w:jc w:val="center"/>
            </w:pPr>
            <w:r>
              <w:t>19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>
            <w:r>
              <w:t>Intesa, ai sensi dell’articolo 1, comma 430, della legge 29 dicembre 2022, n. 197, recante “Bilancio di previsione dello Stato per l’anno finanziario 2023 e bilancio pluriennale per il triennio 2023-2025”, sullo schema di decreto del Ministro dell’agricoltura, della sovranità alimentare e delle foreste, di concerto con il Ministro dell’economia e delle finanze, recante “</w:t>
            </w:r>
            <w:r w:rsidRPr="008D53CA">
              <w:rPr>
                <w:b/>
                <w:color w:val="FF0000"/>
              </w:rPr>
              <w:t>Criteri e modalità di attuazione del Fondo per l’innovazione in agricoltura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25034A" w:rsidRDefault="00CA5F73" w:rsidP="0025034A">
            <w:pPr>
              <w:jc w:val="center"/>
            </w:pPr>
            <w:r>
              <w:object w:dxaOrig="1539" w:dyaOrig="997">
                <v:shape id="_x0000_i1043" type="#_x0000_t75" style="width:77.25pt;height:49.5pt" o:ole="">
                  <v:imagedata r:id="rId40" o:title=""/>
                </v:shape>
                <o:OLEObject Type="Embed" ProgID="Acrobat.Document.11" ShapeID="_x0000_i1043" DrawAspect="Icon" ObjectID="_1752312452" r:id="rId41"/>
              </w:object>
            </w:r>
          </w:p>
        </w:tc>
      </w:tr>
      <w:tr w:rsidR="00840C53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9A764C">
            <w:pPr>
              <w:jc w:val="center"/>
            </w:pPr>
            <w:r>
              <w:t>20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>
            <w:r w:rsidRPr="008D53CA">
              <w:rPr>
                <w:b/>
                <w:color w:val="FF0000"/>
              </w:rPr>
              <w:t>Informativa</w:t>
            </w:r>
            <w:r>
              <w:t>, ai sensi dell’articolo 6, comma 1, del decreto legislativo 28 agosto 1997, n. 281, sullo schema di decreto del Ministro dell’agricoltura, della sovranità alimentare e delle foreste, recante “</w:t>
            </w:r>
            <w:r w:rsidRPr="008D53CA">
              <w:rPr>
                <w:b/>
                <w:color w:val="FF0000"/>
              </w:rPr>
              <w:t>Posticipazione del termine per dimostrare il possesso del requisito della formazione e della capacità professionale, da parte dei giovani e nuovi agricoltori, per l’anno di domanda unica 2023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2338D8">
            <w:pPr>
              <w:jc w:val="center"/>
            </w:pPr>
            <w:r>
              <w:t>Resa informativa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25034A" w:rsidRDefault="00CA5F73" w:rsidP="0025034A">
            <w:pPr>
              <w:jc w:val="center"/>
            </w:pPr>
            <w:r>
              <w:object w:dxaOrig="1539" w:dyaOrig="997">
                <v:shape id="_x0000_i1044" type="#_x0000_t75" style="width:77.25pt;height:49.5pt" o:ole="">
                  <v:imagedata r:id="rId42" o:title=""/>
                </v:shape>
                <o:OLEObject Type="Embed" ProgID="Acrobat.Document.11" ShapeID="_x0000_i1044" DrawAspect="Icon" ObjectID="_1752312453" r:id="rId43"/>
              </w:object>
            </w:r>
          </w:p>
        </w:tc>
      </w:tr>
      <w:tr w:rsidR="00840C53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9A764C">
            <w:pPr>
              <w:jc w:val="center"/>
            </w:pPr>
            <w:r>
              <w:t>21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950612" w:rsidP="002338D8">
            <w:r>
              <w:t xml:space="preserve">Informativa, ai sensi dell’articolo 6, comma 1, del decreto legislativo 28 agosto 1997, n. 281, sullo schema di decreto del Ministro dell’agricoltura, della sovranità alimentare e delle foreste, recante “Modifiche al decreto ministeriale 28 febbraio 2022, n. 93849 recante disposizioni applicative della legge 12 dicembre 2016, n. 238: </w:t>
            </w:r>
            <w:r w:rsidRPr="008D53CA">
              <w:rPr>
                <w:b/>
                <w:color w:val="FF0000"/>
              </w:rPr>
              <w:t xml:space="preserve">schedario viticolo, idoneità tecnico-produttiva dei vigneti e rivendicazione annuale delle produzioni, nell’ambito </w:t>
            </w:r>
            <w:r w:rsidRPr="008D53CA">
              <w:rPr>
                <w:b/>
                <w:color w:val="FF0000"/>
              </w:rPr>
              <w:lastRenderedPageBreak/>
              <w:t>delle misure del SIAN</w:t>
            </w:r>
            <w:r>
              <w:t xml:space="preserve"> recate dall’articolo 43, comma 1, del decreto legge 16 luglio 2020, n. 76 convertito con modificazioni dalla legge 11 settembre 2020, n. 120”.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2338D8">
            <w:pPr>
              <w:jc w:val="center"/>
            </w:pPr>
            <w:r>
              <w:lastRenderedPageBreak/>
              <w:t>Resa informativa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25034A" w:rsidRDefault="00CA5F73" w:rsidP="0025034A">
            <w:pPr>
              <w:jc w:val="center"/>
            </w:pPr>
            <w:r>
              <w:object w:dxaOrig="1539" w:dyaOrig="997">
                <v:shape id="_x0000_i1045" type="#_x0000_t75" style="width:77.25pt;height:49.5pt" o:ole="">
                  <v:imagedata r:id="rId44" o:title=""/>
                </v:shape>
                <o:OLEObject Type="Embed" ProgID="Acrobat.Document.11" ShapeID="_x0000_i1045" DrawAspect="Icon" ObjectID="_1752312454" r:id="rId45"/>
              </w:object>
            </w:r>
          </w:p>
        </w:tc>
      </w:tr>
      <w:tr w:rsidR="00840C53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9A764C">
            <w:pPr>
              <w:jc w:val="center"/>
            </w:pPr>
            <w:r>
              <w:lastRenderedPageBreak/>
              <w:t>22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950612" w:rsidP="002338D8">
            <w:r w:rsidRPr="008D53CA">
              <w:rPr>
                <w:b/>
                <w:color w:val="FF0000"/>
              </w:rPr>
              <w:t>Informativa</w:t>
            </w:r>
            <w:r>
              <w:t xml:space="preserve">, ai sensi dell’articolo 6, comma 1, del decreto legislativo 28 agosto 1997, n. 281, sullo schema di decreto del Ministro dell’agricoltura, della sovranità alimentare e delle foreste, recante “Disposizioni nazionali di attuazione del regolamento delegato (UE) n. 2023/1225 della Commissione per quanto riguarda la misura della </w:t>
            </w:r>
            <w:r w:rsidRPr="008D53CA">
              <w:rPr>
                <w:b/>
                <w:color w:val="FF0000"/>
              </w:rPr>
              <w:t>distillazione di crisi per la campagna 2022/2023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B3198B" w:rsidP="002338D8">
            <w:pPr>
              <w:jc w:val="center"/>
            </w:pPr>
            <w:r>
              <w:t>Resa informativa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Default="00840C53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40C53" w:rsidRPr="0025034A" w:rsidRDefault="00CA5F73" w:rsidP="0025034A">
            <w:pPr>
              <w:jc w:val="center"/>
            </w:pPr>
            <w:r>
              <w:object w:dxaOrig="1539" w:dyaOrig="997">
                <v:shape id="_x0000_i1046" type="#_x0000_t75" style="width:77.25pt;height:49.5pt" o:ole="">
                  <v:imagedata r:id="rId46" o:title=""/>
                </v:shape>
                <o:OLEObject Type="Embed" ProgID="Acrobat.Document.11" ShapeID="_x0000_i1046" DrawAspect="Icon" ObjectID="_1752312455" r:id="rId47"/>
              </w:object>
            </w:r>
          </w:p>
        </w:tc>
      </w:tr>
      <w:tr w:rsidR="00237BD5" w:rsidTr="004604D6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A2018" w:rsidP="002338D8">
            <w:pPr>
              <w:jc w:val="center"/>
            </w:pPr>
            <w:r>
              <w:t>2</w:t>
            </w:r>
            <w:r w:rsidR="00840C53">
              <w:t>3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50612" w:rsidP="002338D8">
            <w:r w:rsidRPr="008D53CA">
              <w:rPr>
                <w:b/>
                <w:color w:val="FF0000"/>
              </w:rPr>
              <w:t>Informativa</w:t>
            </w:r>
            <w:r>
              <w:t>, ai sensi dell’articolo 6, comma 1, del decreto legislativo 28 agosto 1997, n. 281, sullo schema di decreto del Ministro dell’agricoltura, della sovranità alimentare e delle foreste, di concerto con il Ministro dell’economia e delle finanze, recante “</w:t>
            </w:r>
            <w:r w:rsidRPr="008D53CA">
              <w:rPr>
                <w:b/>
                <w:color w:val="FF0000"/>
              </w:rPr>
              <w:t>Definizione delle finalità delle risorse iscritte in conto residui di stanziamento sul capitolo 7827 «Fondo nazionale per la suinicoltura»</w:t>
            </w:r>
            <w:r>
              <w:t>, di cui all’articolo 11-bis, del decreto-legge 29 marzo 2019, n. 27, convertito, con modificazioni, dalla legge 21 maggio 2019, n. 44”.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B3198B" w:rsidP="002338D8">
            <w:pPr>
              <w:jc w:val="center"/>
            </w:pPr>
            <w:r>
              <w:t>Resa informativa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Pr="0025034A" w:rsidRDefault="00CA5F73" w:rsidP="0025034A">
            <w:pPr>
              <w:jc w:val="center"/>
              <w:rPr>
                <w:color w:val="2E75B6"/>
              </w:rPr>
            </w:pPr>
            <w:r>
              <w:rPr>
                <w:color w:val="2E75B6"/>
              </w:rPr>
              <w:object w:dxaOrig="1539" w:dyaOrig="997">
                <v:shape id="_x0000_i1047" type="#_x0000_t75" style="width:77.25pt;height:49.5pt" o:ole="">
                  <v:imagedata r:id="rId48" o:title=""/>
                </v:shape>
                <o:OLEObject Type="Embed" ProgID="Acrobat.Document.11" ShapeID="_x0000_i1047" DrawAspect="Icon" ObjectID="_1752312456" r:id="rId49"/>
              </w:object>
            </w:r>
          </w:p>
        </w:tc>
      </w:tr>
    </w:tbl>
    <w:bookmarkStart w:id="3" w:name="CU"/>
    <w:p w:rsidR="005F29B0" w:rsidRPr="00307091" w:rsidRDefault="00307091">
      <w:r>
        <w:fldChar w:fldCharType="begin"/>
      </w:r>
      <w:r>
        <w:instrText xml:space="preserve"> HYPERLINK  \l "_top" </w:instrText>
      </w:r>
      <w:r>
        <w:fldChar w:fldCharType="separate"/>
      </w:r>
      <w:r w:rsidRPr="00307091">
        <w:rPr>
          <w:rStyle w:val="Collegamentoipertestuale"/>
        </w:rPr>
        <w:t>Torna in alto</w:t>
      </w:r>
      <w:r>
        <w:fldChar w:fldCharType="end"/>
      </w:r>
      <w:r w:rsidR="005F29B0">
        <w:rPr>
          <w:rFonts w:ascii="Cambria" w:hAnsi="Cambria"/>
          <w:b/>
          <w:color w:val="C45911" w:themeColor="accent2" w:themeShade="BF"/>
          <w:sz w:val="32"/>
          <w:szCs w:val="32"/>
        </w:rPr>
        <w:br w:type="page"/>
      </w:r>
    </w:p>
    <w:p w:rsidR="00237BD5" w:rsidRPr="00237BD5" w:rsidRDefault="00237BD5">
      <w:pPr>
        <w:rPr>
          <w:rFonts w:ascii="Cambria" w:hAnsi="Cambria"/>
          <w:b/>
          <w:color w:val="C45911" w:themeColor="accent2" w:themeShade="BF"/>
          <w:sz w:val="32"/>
          <w:szCs w:val="32"/>
        </w:rPr>
      </w:pPr>
      <w:r w:rsidRPr="00237BD5">
        <w:rPr>
          <w:rFonts w:ascii="Cambria" w:hAnsi="Cambria"/>
          <w:b/>
          <w:color w:val="C45911" w:themeColor="accent2" w:themeShade="BF"/>
          <w:sz w:val="32"/>
          <w:szCs w:val="32"/>
        </w:rPr>
        <w:lastRenderedPageBreak/>
        <w:t>Conferenza Unificata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3"/>
        <w:gridCol w:w="3843"/>
        <w:gridCol w:w="1542"/>
        <w:gridCol w:w="1915"/>
        <w:gridCol w:w="1755"/>
      </w:tblGrid>
      <w:tr w:rsidR="00237BD5" w:rsidTr="00F047AF">
        <w:tc>
          <w:tcPr>
            <w:tcW w:w="5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3"/>
          <w:p w:rsidR="00237BD5" w:rsidRDefault="00237BD5" w:rsidP="002338D8">
            <w:pPr>
              <w:jc w:val="center"/>
            </w:pPr>
            <w:r>
              <w:t>n.</w:t>
            </w:r>
          </w:p>
        </w:tc>
        <w:tc>
          <w:tcPr>
            <w:tcW w:w="388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Oggetto</w:t>
            </w:r>
          </w:p>
        </w:tc>
        <w:tc>
          <w:tcPr>
            <w:tcW w:w="154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Esito</w:t>
            </w:r>
          </w:p>
        </w:tc>
        <w:tc>
          <w:tcPr>
            <w:tcW w:w="1939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Note</w:t>
            </w:r>
          </w:p>
        </w:tc>
        <w:tc>
          <w:tcPr>
            <w:tcW w:w="168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Atto</w:t>
            </w:r>
          </w:p>
        </w:tc>
      </w:tr>
      <w:tr w:rsidR="00237BD5" w:rsidTr="004604D6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80496" w:rsidP="002338D8">
            <w:pPr>
              <w:jc w:val="center"/>
            </w:pPr>
            <w:r>
              <w:t>1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50612" w:rsidP="002338D8">
            <w:r>
              <w:t xml:space="preserve">Intesa, ai sensi dell’articolo 1, comma 595, della legge 30 dicembre 2021, n. 234, sullo schema di decreto del Ministro per gli affari regionali e le autonomie di </w:t>
            </w:r>
            <w:r w:rsidRPr="00852725">
              <w:rPr>
                <w:b/>
                <w:color w:val="FF0000"/>
              </w:rPr>
              <w:t>ripartizione del fondo per lo sviluppo delle montagne italiane per gli interventi di competenza delle regioni e degli enti locali – 2023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B3198B" w:rsidP="002338D8">
            <w:pPr>
              <w:jc w:val="center"/>
            </w:pPr>
            <w:r>
              <w:t>Intesa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CA5F73" w:rsidP="0026340B">
            <w:pPr>
              <w:jc w:val="center"/>
            </w:pPr>
            <w:r>
              <w:object w:dxaOrig="1539" w:dyaOrig="997">
                <v:shape id="_x0000_i1048" type="#_x0000_t75" style="width:77.25pt;height:49.5pt" o:ole="">
                  <v:imagedata r:id="rId50" o:title=""/>
                </v:shape>
                <o:OLEObject Type="Embed" ProgID="Acrobat.Document.11" ShapeID="_x0000_i1048" DrawAspect="Icon" ObjectID="_1752312457" r:id="rId51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2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50612" w:rsidP="002338D8">
            <w:r>
              <w:t xml:space="preserve">Parere, ai sensi dell’articolo 9, comma 3, del decreto legislativo 28 agosto 1997, n. 281, su disegno di legge di conversione in legge del </w:t>
            </w:r>
            <w:r w:rsidRPr="00852725">
              <w:rPr>
                <w:b/>
                <w:color w:val="FF0000"/>
              </w:rPr>
              <w:t>decreto-legge 28 giugno 2023, n. 79, recante “Disposizioni urgenti a sostegno delle famiglie e delle imprese per l’acquisto di energia elettrica e gas naturale, nonché in materia di termini legislativi”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B3198B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Pr="00F047AF" w:rsidRDefault="00CA5F73" w:rsidP="002338D8">
            <w:pPr>
              <w:jc w:val="center"/>
            </w:pPr>
            <w:r>
              <w:object w:dxaOrig="1539" w:dyaOrig="997">
                <v:shape id="_x0000_i1049" type="#_x0000_t75" style="width:77.25pt;height:49.5pt" o:ole="">
                  <v:imagedata r:id="rId52" o:title=""/>
                </v:shape>
                <o:OLEObject Type="Embed" ProgID="Acrobat.Document.11" ShapeID="_x0000_i1049" DrawAspect="Icon" ObjectID="_1752312458" r:id="rId53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3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50612" w:rsidP="002338D8">
            <w:r>
              <w:t xml:space="preserve">Parere, ai sensi dell’articolo 9, comma 3, del decreto legislativo 28 agosto 1997, n. 281, sul </w:t>
            </w:r>
            <w:r w:rsidRPr="00852725">
              <w:rPr>
                <w:b/>
                <w:color w:val="FF0000"/>
              </w:rPr>
              <w:t>disegno di legge recante “Abrogazione di norme prerepubblicane relative al periodo 1891 – 1920”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B3198B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CA5F73" w:rsidP="00F047AF">
            <w:pPr>
              <w:jc w:val="center"/>
            </w:pPr>
            <w:r>
              <w:object w:dxaOrig="1539" w:dyaOrig="997">
                <v:shape id="_x0000_i1050" type="#_x0000_t75" style="width:77.25pt;height:49.5pt" o:ole="">
                  <v:imagedata r:id="rId54" o:title=""/>
                </v:shape>
                <o:OLEObject Type="Embed" ProgID="Acrobat.Document.11" ShapeID="_x0000_i1050" DrawAspect="Icon" ObjectID="_1752312459" r:id="rId55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4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50612" w:rsidP="002338D8">
            <w:r>
              <w:t xml:space="preserve">Parere, ai sensi dell’articolo 9, comma 3, del decreto legislativo 28 agosto 1997, n. 281, sullo schema di decreto del Presidente del Consiglio dei ministri, di concerto con il Ministro dell’economia e delle finanze, per la </w:t>
            </w:r>
            <w:r w:rsidRPr="00852725">
              <w:rPr>
                <w:b/>
                <w:color w:val="FF0000"/>
              </w:rPr>
              <w:t>disciplina dei processi di mobilità fra pubbliche amministrazioni del personale non dirigenziale e di individuazione della corrispondenza fra i livelli economici di inquadramento sulla base delle nuove strutture della retribuzione</w:t>
            </w:r>
            <w:r>
              <w:t>, con riferimento ai nuovi stipendi tabellari e ai nuovi differenziali stipendiali come determinati dai rinnovi contrattuali del triennio 2019-2021 in relazione al primo inquadramento nei nuovi sistemi di classificazione.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B3198B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CA5F73" w:rsidP="00F047AF">
            <w:pPr>
              <w:jc w:val="center"/>
            </w:pPr>
            <w:r>
              <w:object w:dxaOrig="1539" w:dyaOrig="997">
                <v:shape id="_x0000_i1051" type="#_x0000_t75" style="width:77.25pt;height:49.5pt" o:ole="">
                  <v:imagedata r:id="rId56" o:title=""/>
                </v:shape>
                <o:OLEObject Type="Embed" ProgID="Acrobat.Document.11" ShapeID="_x0000_i1051" DrawAspect="Icon" ObjectID="_1752312460" r:id="rId57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lastRenderedPageBreak/>
              <w:t>5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50612" w:rsidP="002338D8">
            <w:r>
              <w:t xml:space="preserve">Intesa, ai sensi dell’articolo 1, comma 1252, della legge 27 dicembre 2006, n. 296, e successive modificazioni, sullo schema di decreto del Ministro per la famiglia, la natalità e le pari opportunità di </w:t>
            </w:r>
            <w:r w:rsidRPr="00852725">
              <w:rPr>
                <w:b/>
                <w:color w:val="FF0000"/>
              </w:rPr>
              <w:t>riparto delle risorse del “Fondo per le politiche della famiglia” per l’anno 2023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B3198B" w:rsidP="002338D8">
            <w:pPr>
              <w:jc w:val="center"/>
            </w:pPr>
            <w:r>
              <w:t>Intesa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CA5F73" w:rsidP="00F047AF">
            <w:pPr>
              <w:jc w:val="center"/>
            </w:pPr>
            <w:r>
              <w:object w:dxaOrig="1539" w:dyaOrig="997">
                <v:shape id="_x0000_i1052" type="#_x0000_t75" style="width:77.25pt;height:49.5pt" o:ole="">
                  <v:imagedata r:id="rId58" o:title=""/>
                </v:shape>
                <o:OLEObject Type="Embed" ProgID="Acrobat.Document.11" ShapeID="_x0000_i1052" DrawAspect="Icon" ObjectID="_1752312461" r:id="rId59"/>
              </w:object>
            </w:r>
          </w:p>
        </w:tc>
      </w:tr>
      <w:tr w:rsidR="00307091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6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50612" w:rsidP="002338D8">
            <w:r>
              <w:t xml:space="preserve">Intesa, ai sensi dell’articolo 71, comma 1, lettera d), del decreto legislativo 10 ottobre 2022, n. 150, sullo schema di decreto del Ministro della giustizia per la determinazione delle </w:t>
            </w:r>
            <w:r w:rsidRPr="00852725">
              <w:rPr>
                <w:b/>
                <w:color w:val="FF0000"/>
              </w:rPr>
              <w:t>modalità di svolgimento del lavoro di pubblica utilità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B3198B" w:rsidP="002338D8">
            <w:pPr>
              <w:jc w:val="center"/>
            </w:pPr>
            <w:r>
              <w:t>Intesa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Pr="00280496" w:rsidRDefault="00307091" w:rsidP="004169E8">
            <w:pPr>
              <w:rPr>
                <w:color w:val="FF000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CA5F73" w:rsidP="00F047AF">
            <w:pPr>
              <w:jc w:val="center"/>
            </w:pPr>
            <w:r>
              <w:object w:dxaOrig="1539" w:dyaOrig="997">
                <v:shape id="_x0000_i1053" type="#_x0000_t75" style="width:77.25pt;height:49.5pt" o:ole="">
                  <v:imagedata r:id="rId60" o:title=""/>
                </v:shape>
                <o:OLEObject Type="Embed" ProgID="Acrobat.Document.11" ShapeID="_x0000_i1053" DrawAspect="Icon" ObjectID="_1752312462" r:id="rId61"/>
              </w:object>
            </w:r>
          </w:p>
        </w:tc>
      </w:tr>
      <w:tr w:rsidR="00280496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pPr>
              <w:jc w:val="center"/>
            </w:pPr>
            <w:r>
              <w:t>7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950612" w:rsidP="002338D8">
            <w:r>
              <w:t xml:space="preserve">Intesa, ai sensi dell’articolo 9, comma 2, lettera b), del decreto legislativo 28 agosto 1997, n. 281, sullo schema di decreto del Ministro delle infrastrutture e dei trasporti, di concerto con il Ministro del lavoro e delle politiche sociali e il Ministro dell’economia e delle finanze, recante la </w:t>
            </w:r>
            <w:r w:rsidRPr="00852725">
              <w:rPr>
                <w:b/>
                <w:color w:val="FF0000"/>
              </w:rPr>
              <w:t>ripartizione delle risorse del Fondo speciale per l’eliminazione delle barriere architettoniche negli edifici privati</w:t>
            </w:r>
            <w:r>
              <w:t>, relativamente ai fabbisogni regionali al 1° marzo 2023, di cui alla legge 9 gennaio 1989, n. 13.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B3198B" w:rsidP="002338D8">
            <w:pPr>
              <w:jc w:val="center"/>
            </w:pPr>
            <w:r>
              <w:t>Intesa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Pr="00F047AF" w:rsidRDefault="00167EDF" w:rsidP="00F047AF">
            <w:pPr>
              <w:jc w:val="center"/>
            </w:pPr>
            <w:r>
              <w:object w:dxaOrig="1539" w:dyaOrig="997">
                <v:shape id="_x0000_i1054" type="#_x0000_t75" style="width:77.25pt;height:49.5pt" o:ole="">
                  <v:imagedata r:id="rId62" o:title=""/>
                </v:shape>
                <o:OLEObject Type="Embed" ProgID="Acrobat.Document.11" ShapeID="_x0000_i1054" DrawAspect="Icon" ObjectID="_1752312463" r:id="rId63"/>
              </w:object>
            </w:r>
          </w:p>
        </w:tc>
      </w:tr>
      <w:tr w:rsidR="00280496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pPr>
              <w:jc w:val="center"/>
            </w:pPr>
            <w:r>
              <w:t>8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950612" w:rsidP="002338D8">
            <w:r>
              <w:t>Parere, ai sensi dell’articolo 9, comma 3, del decreto legislativo 28 agosto 1997, n. 281, sullo schema di decreto del Ministro delle infrastrutture e dei trasporti recante “Modifiche al decreto del Ministro delle infrastrutture e della mobilità sostenibili 15 novembre 2021 in materia di ‘</w:t>
            </w:r>
            <w:r w:rsidRPr="00852725">
              <w:rPr>
                <w:b/>
                <w:color w:val="FF0000"/>
              </w:rPr>
              <w:t>Aggiornamento della disciplina relativa alla revisione dei veicoli pesanti</w:t>
            </w:r>
            <w:r>
              <w:t>’”.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B3198B" w:rsidP="002338D8">
            <w:pPr>
              <w:jc w:val="center"/>
            </w:pPr>
            <w:r>
              <w:t>Rinvio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Pr="00F047AF" w:rsidRDefault="00280496" w:rsidP="00F047AF">
            <w:pPr>
              <w:jc w:val="center"/>
            </w:pPr>
          </w:p>
        </w:tc>
      </w:tr>
      <w:tr w:rsidR="00280496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>
            <w:pPr>
              <w:jc w:val="center"/>
            </w:pPr>
            <w:r>
              <w:t>9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950612" w:rsidP="002338D8">
            <w:r w:rsidRPr="00852725">
              <w:rPr>
                <w:b/>
                <w:color w:val="FF0000"/>
              </w:rPr>
              <w:t>Designazione</w:t>
            </w:r>
            <w:r>
              <w:t xml:space="preserve"> di un rappresentante delle Regioni e degli enti locali in seno alla </w:t>
            </w:r>
            <w:r w:rsidRPr="00852725">
              <w:rPr>
                <w:b/>
                <w:color w:val="FF0000"/>
              </w:rPr>
              <w:t xml:space="preserve">Cabina di regia di cui all’articolo 221, comma 1, del codice dei contratti pubblici </w:t>
            </w:r>
            <w:r>
              <w:t>di cui al decreto legislativo 31 marzo 2023, n. 36.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B3198B" w:rsidP="002338D8">
            <w:pPr>
              <w:jc w:val="center"/>
            </w:pPr>
            <w:r>
              <w:t>Rinvio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Default="00280496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80496" w:rsidRPr="00F047AF" w:rsidRDefault="00280496" w:rsidP="00F047AF">
            <w:pPr>
              <w:jc w:val="center"/>
            </w:pPr>
          </w:p>
        </w:tc>
      </w:tr>
      <w:tr w:rsidR="00950612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pPr>
              <w:jc w:val="center"/>
            </w:pPr>
            <w:r>
              <w:lastRenderedPageBreak/>
              <w:t>10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r w:rsidRPr="00852725">
              <w:rPr>
                <w:b/>
                <w:color w:val="FF0000"/>
              </w:rPr>
              <w:t>Designazione</w:t>
            </w:r>
            <w:r>
              <w:t>, ai sensi dell’articolo 9, comma 2, lettera d), del decreto legislativo 28 agosto 1997, n. 281, di un rappresentante delle Regioni in seno al Comitato dell’</w:t>
            </w:r>
            <w:r w:rsidRPr="00852725">
              <w:rPr>
                <w:b/>
                <w:color w:val="FF0000"/>
              </w:rPr>
              <w:t>Osservatorio nazionale sulle politiche del trasporto pubblico locale</w:t>
            </w:r>
            <w:r>
              <w:t xml:space="preserve"> di cui all’articolo 3 del decreto Ministro delle infrastrutture e dei trasporti 25 novembre 2011, n. 325.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B3198B" w:rsidP="002338D8">
            <w:pPr>
              <w:jc w:val="center"/>
            </w:pPr>
            <w:r>
              <w:t>Acquisita designazione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Pr="00F047AF" w:rsidRDefault="00167EDF" w:rsidP="00F047AF">
            <w:pPr>
              <w:jc w:val="center"/>
            </w:pPr>
            <w:r>
              <w:object w:dxaOrig="1539" w:dyaOrig="997">
                <v:shape id="_x0000_i1055" type="#_x0000_t75" style="width:77.25pt;height:49.5pt" o:ole="">
                  <v:imagedata r:id="rId64" o:title=""/>
                </v:shape>
                <o:OLEObject Type="Embed" ProgID="Acrobat.Document.11" ShapeID="_x0000_i1055" DrawAspect="Icon" ObjectID="_1752312464" r:id="rId65"/>
              </w:object>
            </w:r>
          </w:p>
        </w:tc>
      </w:tr>
      <w:tr w:rsidR="00950612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pPr>
              <w:jc w:val="center"/>
            </w:pPr>
            <w:r>
              <w:t>11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r>
              <w:t>Parere, ai sensi dell’articolo 9, comma 3, del decreto legislativo 28 agosto 1997, n. 281, sullo schema di decreto del Ministro delle infrastrutture e dei trasporti di modifica al “</w:t>
            </w:r>
            <w:r w:rsidRPr="00852725">
              <w:rPr>
                <w:b/>
                <w:color w:val="FF0000"/>
              </w:rPr>
              <w:t>Regolamento recante la disciplina dei corsi di formazione e procedure per l’abilitazione di insegnanti e di istruttori di autoscuola</w:t>
            </w:r>
            <w:r>
              <w:t>” di cui al decreto ministeriale del 26 gennaio 2011, n. 17.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B3198B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Pr="00F047AF" w:rsidRDefault="00167EDF" w:rsidP="00F047AF">
            <w:pPr>
              <w:jc w:val="center"/>
            </w:pPr>
            <w:r>
              <w:object w:dxaOrig="1539" w:dyaOrig="997">
                <v:shape id="_x0000_i1056" type="#_x0000_t75" style="width:77.25pt;height:49.5pt" o:ole="">
                  <v:imagedata r:id="rId66" o:title=""/>
                </v:shape>
                <o:OLEObject Type="Embed" ProgID="Acrobat.Document.11" ShapeID="_x0000_i1056" DrawAspect="Icon" ObjectID="_1752312465" r:id="rId67"/>
              </w:object>
            </w:r>
          </w:p>
        </w:tc>
      </w:tr>
      <w:tr w:rsidR="00950612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pPr>
              <w:jc w:val="center"/>
            </w:pPr>
            <w:r>
              <w:t>12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r>
              <w:t xml:space="preserve">Parere, ai sensi dell’articolo 47, comma 2, della legge 23 luglio 2009, n. 99, sul </w:t>
            </w:r>
            <w:r w:rsidRPr="00852725">
              <w:rPr>
                <w:b/>
                <w:color w:val="FF0000"/>
              </w:rPr>
              <w:t>disegno di legge annuale per il mercato e la concorrenza 2022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B3198B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Pr="00F047AF" w:rsidRDefault="00167EDF" w:rsidP="00F047AF">
            <w:pPr>
              <w:jc w:val="center"/>
            </w:pPr>
            <w:r>
              <w:object w:dxaOrig="1539" w:dyaOrig="997">
                <v:shape id="_x0000_i1057" type="#_x0000_t75" style="width:77.25pt;height:49.5pt" o:ole="">
                  <v:imagedata r:id="rId68" o:title=""/>
                </v:shape>
                <o:OLEObject Type="Embed" ProgID="Acrobat.Document.11" ShapeID="_x0000_i1057" DrawAspect="Icon" ObjectID="_1752312466" r:id="rId69"/>
              </w:object>
            </w:r>
          </w:p>
        </w:tc>
      </w:tr>
      <w:tr w:rsidR="00950612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pPr>
              <w:jc w:val="center"/>
            </w:pPr>
            <w:r>
              <w:t>13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r>
              <w:t xml:space="preserve">Accordo, ai sensi dell’articolo 9, comma 2, lettera c), del decreto legislativo 28 agosto 1997, n. 281, di </w:t>
            </w:r>
            <w:r w:rsidRPr="00852725">
              <w:rPr>
                <w:b/>
                <w:color w:val="FF0000"/>
              </w:rPr>
              <w:t>conferma annuale dell’accordo quadro per la realizzazione di un’offerta di servizi educativi a favore di bambini dai due ai tre anni</w:t>
            </w:r>
            <w:r>
              <w:t>, volta a migliorare i raccordi tra nido e scuola dell’infanzia e a concorrere allo sviluppo territoriale dei servizi socio educativi 0-6, sancito in Conferenza unificata in data 1° agosto 2013 (Rep. atti n. 83/CU) e confermato per l’anno scolastico 2022/2023 con l’accordo del 28 settembre 2022 (Rep. atti n. 162/CU).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B3198B" w:rsidP="002338D8">
            <w:pPr>
              <w:jc w:val="center"/>
            </w:pPr>
            <w:r>
              <w:t>Accordo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Pr="00F047AF" w:rsidRDefault="00167EDF" w:rsidP="00F047AF">
            <w:pPr>
              <w:jc w:val="center"/>
            </w:pPr>
            <w:r>
              <w:object w:dxaOrig="1539" w:dyaOrig="997">
                <v:shape id="_x0000_i1058" type="#_x0000_t75" style="width:77.25pt;height:49.5pt" o:ole="">
                  <v:imagedata r:id="rId70" o:title=""/>
                </v:shape>
                <o:OLEObject Type="Embed" ProgID="Acrobat.Document.11" ShapeID="_x0000_i1058" DrawAspect="Icon" ObjectID="_1752312467" r:id="rId71"/>
              </w:object>
            </w:r>
          </w:p>
        </w:tc>
      </w:tr>
      <w:tr w:rsidR="00950612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pPr>
              <w:jc w:val="center"/>
            </w:pPr>
            <w:r>
              <w:t>14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r>
              <w:t>Intesa, ai sensi dell’articolo 182, comma 1-quinquies, del decreto legislativo 22 gennaio 2004, n. 42, sullo schema di decreto del Ministro della cultura, di concerto con il Ministro dell’università e della ricerca, avente ad oggetto “</w:t>
            </w:r>
            <w:r w:rsidRPr="00852725">
              <w:rPr>
                <w:b/>
                <w:color w:val="FF0000"/>
              </w:rPr>
              <w:t xml:space="preserve">Regolamento recante la disciplina </w:t>
            </w:r>
            <w:r w:rsidRPr="00852725">
              <w:rPr>
                <w:b/>
                <w:color w:val="FF0000"/>
              </w:rPr>
              <w:lastRenderedPageBreak/>
              <w:t>delle modalità per lo svolgimento della prova di idoneità con valore di esame di Stato abilitante, finalizzata al conseguimento della qualifica di restauratore di beni culturali</w:t>
            </w:r>
            <w:r>
              <w:t>”.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B3198B" w:rsidP="002338D8">
            <w:pPr>
              <w:jc w:val="center"/>
            </w:pPr>
            <w:r>
              <w:lastRenderedPageBreak/>
              <w:t>Intesa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Pr="00F047AF" w:rsidRDefault="00167EDF" w:rsidP="00F047AF">
            <w:pPr>
              <w:jc w:val="center"/>
            </w:pPr>
            <w:r>
              <w:object w:dxaOrig="1539" w:dyaOrig="997">
                <v:shape id="_x0000_i1059" type="#_x0000_t75" style="width:77.25pt;height:49.5pt" o:ole="">
                  <v:imagedata r:id="rId72" o:title=""/>
                </v:shape>
                <o:OLEObject Type="Embed" ProgID="Acrobat.Document.11" ShapeID="_x0000_i1059" DrawAspect="Icon" ObjectID="_1752312468" r:id="rId73"/>
              </w:object>
            </w:r>
          </w:p>
        </w:tc>
      </w:tr>
      <w:tr w:rsidR="00950612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pPr>
              <w:jc w:val="center"/>
            </w:pPr>
            <w:r>
              <w:lastRenderedPageBreak/>
              <w:t>15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r>
              <w:t>Parere, ai sensi dell’articolo 27, comma 4, della legge 14 novembre 2016, n. 220, sullo schema di decreto del Ministro della cultura avente ad oggetto “</w:t>
            </w:r>
            <w:r w:rsidRPr="00852725">
              <w:rPr>
                <w:b/>
                <w:color w:val="FF0000"/>
              </w:rPr>
              <w:t>Modifiche al decreto del Ministro dei beni e delle attività culturali e del turismo n. 341 del 31 luglio 2017, recante disposizioni applicative in materia di contributi alle attività e alle iniziative di promozione cinematografica e audiovisiva</w:t>
            </w:r>
            <w:r>
              <w:t>”.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B3198B" w:rsidP="002338D8">
            <w:pPr>
              <w:jc w:val="center"/>
            </w:pPr>
            <w:r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Pr="00F047AF" w:rsidRDefault="00167EDF" w:rsidP="00F047AF">
            <w:pPr>
              <w:jc w:val="center"/>
            </w:pPr>
            <w:r>
              <w:object w:dxaOrig="1539" w:dyaOrig="997">
                <v:shape id="_x0000_i1060" type="#_x0000_t75" style="width:77.25pt;height:49.5pt" o:ole="">
                  <v:imagedata r:id="rId74" o:title=""/>
                </v:shape>
                <o:OLEObject Type="Embed" ProgID="Acrobat.Document.11" ShapeID="_x0000_i1060" DrawAspect="Icon" ObjectID="_1752312469" r:id="rId75"/>
              </w:object>
            </w:r>
          </w:p>
        </w:tc>
      </w:tr>
      <w:tr w:rsidR="00950612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pPr>
              <w:jc w:val="center"/>
            </w:pPr>
            <w:r>
              <w:t>16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r w:rsidRPr="00852725">
              <w:rPr>
                <w:b/>
                <w:color w:val="FF0000"/>
              </w:rPr>
              <w:t>Designazione</w:t>
            </w:r>
            <w:r>
              <w:t xml:space="preserve">, ai sensi dell’articolo 2 del decreto del Presidente della Repubblica 14 maggio 2007, n. 89, e dell’articolo 2 del decreto del Ministro dei beni e delle attività culturali e del turismo 10 febbraio 2014, così come modificato dal decreto del Ministro della cultura 25 ottobre 2021, di tre componenti in seno alla </w:t>
            </w:r>
            <w:r w:rsidRPr="00852725">
              <w:rPr>
                <w:b/>
                <w:color w:val="FF0000"/>
              </w:rPr>
              <w:t>Commissione consultiva per la danza incaricata del riesame dei progetti</w:t>
            </w:r>
            <w:r>
              <w:t xml:space="preserve"> </w:t>
            </w:r>
            <w:proofErr w:type="spellStart"/>
            <w:r>
              <w:t>Perypezye</w:t>
            </w:r>
            <w:proofErr w:type="spellEnd"/>
            <w:r>
              <w:t xml:space="preserve"> Urbane E.T.S., Fondazione Lyceum Mara Fusco-Balletto di Napoli, Associazione culturale </w:t>
            </w:r>
            <w:proofErr w:type="spellStart"/>
            <w:r>
              <w:t>Cinqueminuti</w:t>
            </w:r>
            <w:proofErr w:type="spellEnd"/>
            <w:r>
              <w:t xml:space="preserve"> A.P.S. e Associazione culturale Luna Nuova, secondo quanto stabilito dalle sentenze del TAR del Lazio n. 3578, n. 3579 del 2 marzo 2023, n. 7159 del 26 aprile 2023 e n. 7454 del 3 maggio 2023.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B3198B" w:rsidP="002338D8">
            <w:pPr>
              <w:jc w:val="center"/>
            </w:pPr>
            <w:r>
              <w:t>Acquisita designazione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Pr="00F047AF" w:rsidRDefault="00167EDF" w:rsidP="00F047AF">
            <w:pPr>
              <w:jc w:val="center"/>
            </w:pPr>
            <w:r>
              <w:object w:dxaOrig="1539" w:dyaOrig="997">
                <v:shape id="_x0000_i1061" type="#_x0000_t75" style="width:77.25pt;height:49.5pt" o:ole="">
                  <v:imagedata r:id="rId76" o:title=""/>
                </v:shape>
                <o:OLEObject Type="Embed" ProgID="Acrobat.Document.11" ShapeID="_x0000_i1061" DrawAspect="Icon" ObjectID="_1752312470" r:id="rId77"/>
              </w:object>
            </w:r>
          </w:p>
        </w:tc>
      </w:tr>
      <w:tr w:rsidR="00950612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pPr>
              <w:jc w:val="center"/>
            </w:pPr>
            <w:r>
              <w:t>17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r w:rsidRPr="00852725">
              <w:rPr>
                <w:b/>
                <w:color w:val="FF0000"/>
              </w:rPr>
              <w:t>Designazione</w:t>
            </w:r>
            <w:r>
              <w:t xml:space="preserve">, ai sensi all’articolo 11, comma 4, lettera a), della legge 14 novembre 2016, n. 220, di due rappresentanti in seno al </w:t>
            </w:r>
            <w:r w:rsidRPr="00852725">
              <w:rPr>
                <w:b/>
                <w:color w:val="FF0000"/>
              </w:rPr>
              <w:t>Consiglio superiore del cinema e dell’audiovisivo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B3198B" w:rsidP="002338D8">
            <w:pPr>
              <w:jc w:val="center"/>
            </w:pPr>
            <w:r>
              <w:t>Acquisita designazione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Pr="00F047AF" w:rsidRDefault="00167EDF" w:rsidP="00F047AF">
            <w:pPr>
              <w:jc w:val="center"/>
            </w:pPr>
            <w:r>
              <w:object w:dxaOrig="1539" w:dyaOrig="997">
                <v:shape id="_x0000_i1062" type="#_x0000_t75" style="width:77.25pt;height:49.5pt" o:ole="">
                  <v:imagedata r:id="rId78" o:title=""/>
                </v:shape>
                <o:OLEObject Type="Embed" ProgID="Acrobat.Document.11" ShapeID="_x0000_i1062" DrawAspect="Icon" ObjectID="_1752312471" r:id="rId79"/>
              </w:object>
            </w:r>
          </w:p>
        </w:tc>
      </w:tr>
      <w:tr w:rsidR="00950612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pPr>
              <w:jc w:val="center"/>
            </w:pPr>
            <w:r>
              <w:t>18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r>
              <w:t xml:space="preserve">Parere, ai sensi dell’articolo 9, comma 3, del decreto legislativo 28 agosto 1997, n. 281, sul disegno di legge di conversione in legge del </w:t>
            </w:r>
            <w:r w:rsidRPr="00247C33">
              <w:rPr>
                <w:b/>
                <w:color w:val="FF0000"/>
              </w:rPr>
              <w:t xml:space="preserve">decreto-legge 5 luglio 2023, n. 88, recante “Disposizioni urgenti per la ricostruzione nei territori </w:t>
            </w:r>
            <w:r w:rsidRPr="00247C33">
              <w:rPr>
                <w:b/>
                <w:color w:val="FF0000"/>
              </w:rPr>
              <w:lastRenderedPageBreak/>
              <w:t>colpiti dall’alluvione verificatasi a far data dal 1° maggio 2023”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B3198B" w:rsidP="002338D8">
            <w:pPr>
              <w:jc w:val="center"/>
            </w:pPr>
            <w:r>
              <w:lastRenderedPageBreak/>
              <w:t>Parere favorevole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Pr="00F047AF" w:rsidRDefault="00167EDF" w:rsidP="00F047AF">
            <w:pPr>
              <w:jc w:val="center"/>
            </w:pPr>
            <w:r>
              <w:object w:dxaOrig="1539" w:dyaOrig="997">
                <v:shape id="_x0000_i1063" type="#_x0000_t75" style="width:77.25pt;height:49.5pt" o:ole="">
                  <v:imagedata r:id="rId80" o:title=""/>
                </v:shape>
                <o:OLEObject Type="Embed" ProgID="Acrobat.Document.11" ShapeID="_x0000_i1063" DrawAspect="Icon" ObjectID="_1752312472" r:id="rId81"/>
              </w:object>
            </w:r>
          </w:p>
        </w:tc>
      </w:tr>
      <w:tr w:rsidR="00950612" w:rsidTr="00F047AF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pPr>
              <w:jc w:val="center"/>
            </w:pPr>
            <w:r>
              <w:lastRenderedPageBreak/>
              <w:t>19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>
            <w:r>
              <w:t xml:space="preserve">Parere, ai sensi dell’articolo 43, comma 8, della legge 24 dicembre 2012, n. 234, recante “Norme generali sulla partecipazione dell’Italia alla formazione e all’attuazione della normativa e delle politiche dell’Unione europea”, sullo schema di decreto del Presidente del Consiglio dei ministri concernente la </w:t>
            </w:r>
            <w:r w:rsidRPr="00247C33">
              <w:rPr>
                <w:b/>
                <w:color w:val="FF0000"/>
              </w:rPr>
              <w:t>rivalsa dello Stato nei confronti della Regione Lazio in relazione alla correzione finanziaria applicata dalla Commissione Europea con la Decisione di esecuzione n. C (2015) 4076 del 22 giugno 2015</w:t>
            </w:r>
            <w:r>
              <w:t xml:space="preserve"> a seguito dell’indagine n. RD3/2013/001/IT condotta nei confronti del programma di Sviluppo Rurale – periodo di programmazione 2007/13.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B3198B" w:rsidP="002338D8">
            <w:pPr>
              <w:jc w:val="center"/>
            </w:pPr>
            <w:r>
              <w:t>Rinvio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Default="00950612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50612" w:rsidRPr="00F047AF" w:rsidRDefault="00950612" w:rsidP="00F047AF">
            <w:pPr>
              <w:jc w:val="center"/>
            </w:pPr>
          </w:p>
        </w:tc>
      </w:tr>
      <w:tr w:rsidR="00237BD5" w:rsidTr="004604D6">
        <w:tc>
          <w:tcPr>
            <w:tcW w:w="55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50612" w:rsidP="002338D8">
            <w:pPr>
              <w:jc w:val="center"/>
            </w:pPr>
            <w:r>
              <w:t>2</w:t>
            </w:r>
            <w:r w:rsidR="00280496">
              <w:t>0</w:t>
            </w:r>
          </w:p>
        </w:tc>
        <w:tc>
          <w:tcPr>
            <w:tcW w:w="388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50612" w:rsidP="002338D8">
            <w:r>
              <w:t xml:space="preserve">Approvazione del </w:t>
            </w:r>
            <w:r w:rsidRPr="00247C33">
              <w:rPr>
                <w:b/>
                <w:color w:val="FF0000"/>
              </w:rPr>
              <w:t>calendario delle sedute della Conferenza Unificata e della Conferenza Stato-Regioni per il periodo settembre - dicembre 2023</w:t>
            </w:r>
            <w:r>
              <w:t>.</w:t>
            </w:r>
          </w:p>
        </w:tc>
        <w:tc>
          <w:tcPr>
            <w:tcW w:w="154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B3198B" w:rsidP="002338D8">
            <w:pPr>
              <w:jc w:val="center"/>
            </w:pPr>
            <w:r>
              <w:t>Approvato</w:t>
            </w:r>
          </w:p>
        </w:tc>
        <w:tc>
          <w:tcPr>
            <w:tcW w:w="193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F047AF" w:rsidP="00F047AF">
            <w:pPr>
              <w:jc w:val="center"/>
              <w:rPr>
                <w:color w:val="2E75B6"/>
              </w:rPr>
            </w:pPr>
            <w:bookmarkStart w:id="4" w:name="_GoBack"/>
            <w:bookmarkEnd w:id="4"/>
          </w:p>
        </w:tc>
      </w:tr>
    </w:tbl>
    <w:p w:rsidR="00307091" w:rsidRDefault="00167EDF" w:rsidP="00307091">
      <w:hyperlink w:anchor="_top" w:history="1">
        <w:r w:rsidR="00307091" w:rsidRPr="00307091">
          <w:rPr>
            <w:rStyle w:val="Collegamentoipertestuale"/>
          </w:rPr>
          <w:t>Torna in alto</w:t>
        </w:r>
      </w:hyperlink>
    </w:p>
    <w:p w:rsidR="00237BD5" w:rsidRDefault="00237BD5" w:rsidP="00237BD5"/>
    <w:p w:rsidR="00237BD5" w:rsidRDefault="00237BD5" w:rsidP="00237BD5"/>
    <w:p w:rsidR="00237BD5" w:rsidRDefault="00237BD5"/>
    <w:sectPr w:rsidR="00237BD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BD5"/>
    <w:rsid w:val="00037EC0"/>
    <w:rsid w:val="0005500D"/>
    <w:rsid w:val="000A2018"/>
    <w:rsid w:val="00167EDF"/>
    <w:rsid w:val="00203072"/>
    <w:rsid w:val="0020795C"/>
    <w:rsid w:val="00237BD5"/>
    <w:rsid w:val="0025034A"/>
    <w:rsid w:val="0026340B"/>
    <w:rsid w:val="00280496"/>
    <w:rsid w:val="00307091"/>
    <w:rsid w:val="003C146A"/>
    <w:rsid w:val="00401CD2"/>
    <w:rsid w:val="004169E8"/>
    <w:rsid w:val="004604D6"/>
    <w:rsid w:val="0054032C"/>
    <w:rsid w:val="005A6B6B"/>
    <w:rsid w:val="005F29B0"/>
    <w:rsid w:val="007E3682"/>
    <w:rsid w:val="00814005"/>
    <w:rsid w:val="00840C53"/>
    <w:rsid w:val="00950612"/>
    <w:rsid w:val="009A764C"/>
    <w:rsid w:val="009E3143"/>
    <w:rsid w:val="00B136FC"/>
    <w:rsid w:val="00B3198B"/>
    <w:rsid w:val="00BB6ED6"/>
    <w:rsid w:val="00CA5F73"/>
    <w:rsid w:val="00D843FC"/>
    <w:rsid w:val="00ED6D7E"/>
    <w:rsid w:val="00F047AF"/>
    <w:rsid w:val="00F54DB0"/>
    <w:rsid w:val="00F632DD"/>
    <w:rsid w:val="00F63F18"/>
    <w:rsid w:val="00FD3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3D1A5E-1036-4C99-AB69-AAA037072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237B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llegamentoipertestuale">
    <w:name w:val="Hyperlink"/>
    <w:basedOn w:val="Carpredefinitoparagrafo"/>
    <w:uiPriority w:val="99"/>
    <w:unhideWhenUsed/>
    <w:rsid w:val="005F29B0"/>
    <w:rPr>
      <w:color w:val="0563C1" w:themeColor="hyperlink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307091"/>
    <w:rPr>
      <w:color w:val="954F72" w:themeColor="followedHyperlink"/>
      <w:u w:val="single"/>
    </w:rPr>
  </w:style>
  <w:style w:type="paragraph" w:styleId="Paragrafoelenco">
    <w:name w:val="List Paragraph"/>
    <w:basedOn w:val="Normale"/>
    <w:uiPriority w:val="34"/>
    <w:qFormat/>
    <w:rsid w:val="00037E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152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emf"/><Relationship Id="rId76" Type="http://schemas.openxmlformats.org/officeDocument/2006/relationships/image" Target="media/image37.emf"/><Relationship Id="rId7" Type="http://schemas.openxmlformats.org/officeDocument/2006/relationships/image" Target="media/image3.emf"/><Relationship Id="rId71" Type="http://schemas.openxmlformats.org/officeDocument/2006/relationships/oleObject" Target="embeddings/oleObject34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oleObject" Target="embeddings/oleObject38.bin"/><Relationship Id="rId5" Type="http://schemas.openxmlformats.org/officeDocument/2006/relationships/image" Target="media/image2.emf"/><Relationship Id="rId61" Type="http://schemas.openxmlformats.org/officeDocument/2006/relationships/oleObject" Target="embeddings/oleObject29.bin"/><Relationship Id="rId82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73" Type="http://schemas.openxmlformats.org/officeDocument/2006/relationships/oleObject" Target="embeddings/oleObject35.bin"/><Relationship Id="rId78" Type="http://schemas.openxmlformats.org/officeDocument/2006/relationships/image" Target="media/image38.emf"/><Relationship Id="rId81" Type="http://schemas.openxmlformats.org/officeDocument/2006/relationships/oleObject" Target="embeddings/oleObject39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oleObject" Target="embeddings/oleObject33.bin"/><Relationship Id="rId77" Type="http://schemas.openxmlformats.org/officeDocument/2006/relationships/oleObject" Target="embeddings/oleObject37.bin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24.bin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Relationship Id="rId67" Type="http://schemas.openxmlformats.org/officeDocument/2006/relationships/oleObject" Target="embeddings/oleObject32.bin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6.bin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14</Pages>
  <Words>3238</Words>
  <Characters>18459</Characters>
  <Application>Microsoft Office Word</Application>
  <DocSecurity>0</DocSecurity>
  <Lines>153</Lines>
  <Paragraphs>43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Regione Autonoma Valle d'Aosta</Company>
  <LinksUpToDate>false</LinksUpToDate>
  <CharactersWithSpaces>21654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Fabrizio HERIN</dc:creator>
  <cp:keywords/>
  <dc:description/>
  <cp:lastModifiedBy>Fabrizio HERIN</cp:lastModifiedBy>
  <cp:revision>21</cp:revision>
  <dcterms:created xsi:type="dcterms:W3CDTF">2023-02-07T13:54:00Z</dcterms:created>
  <dcterms:modified xsi:type="dcterms:W3CDTF">2023-07-31T10:38:00Z</dcterms:modified>
</cp:coreProperties>
</file>